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16" w:rsidRDefault="00962716">
      <w:pPr>
        <w:rPr>
          <w:rFonts w:ascii="Times New Roman" w:eastAsia="Times New Roman" w:hAnsi="Times New Roman" w:cs="Times New Roman"/>
          <w:b/>
          <w:noProof/>
          <w:sz w:val="24"/>
        </w:rPr>
      </w:pPr>
    </w:p>
    <w:p w:rsidR="00962716" w:rsidRDefault="00962716">
      <w:pPr>
        <w:rPr>
          <w:rFonts w:ascii="Times New Roman" w:eastAsia="Times New Roman" w:hAnsi="Times New Roman" w:cs="Times New Roman"/>
          <w:b/>
          <w:noProof/>
          <w:sz w:val="24"/>
        </w:rPr>
      </w:pPr>
    </w:p>
    <w:p w:rsidR="00E50D79" w:rsidRDefault="0096271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елена\Pictures\2016-03-31 7 и\7 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6-03-31 7 и\7 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16" w:rsidRDefault="0096271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D79" w:rsidRDefault="00ED6F96">
      <w:pPr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E50D79" w:rsidRDefault="00ED6F96">
      <w:pPr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Рабочая программа по </w:t>
      </w:r>
      <w:r>
        <w:rPr>
          <w:rFonts w:ascii="Times New Roman" w:eastAsia="Times New Roman" w:hAnsi="Times New Roman" w:cs="Times New Roman"/>
          <w:b/>
          <w:sz w:val="24"/>
        </w:rPr>
        <w:t>изобразительному искусству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  класса</w:t>
      </w:r>
      <w:r>
        <w:rPr>
          <w:rFonts w:ascii="Times New Roman" w:eastAsia="Times New Roman" w:hAnsi="Times New Roman" w:cs="Times New Roman"/>
          <w:sz w:val="24"/>
        </w:rPr>
        <w:t xml:space="preserve"> составлена на основе:</w:t>
      </w:r>
    </w:p>
    <w:p w:rsidR="00E50D79" w:rsidRDefault="00ED6F9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Федерального  компонента  Государственного образовательного стандарта основного общего образования, утвержденного  приказом Министерства образования Российской Федерации от 05.03 2004 г.  № 1089;</w:t>
      </w:r>
    </w:p>
    <w:p w:rsidR="00E50D79" w:rsidRDefault="00ED6F9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Федерального перечня  учебников, утвержденного приказом  Министерства образования и науки российской Федерации от 31.03.2014 г. № 253, ООП НОО, ООП ООО одобренных Федеральным учебно-методическим объединением по общему образованию. </w:t>
      </w:r>
    </w:p>
    <w:p w:rsidR="00E50D79" w:rsidRDefault="00ED6F9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Авторской программы</w:t>
      </w:r>
      <w:r>
        <w:rPr>
          <w:rFonts w:ascii="Times New Roman" w:eastAsia="Times New Roman" w:hAnsi="Times New Roman" w:cs="Times New Roman"/>
          <w:sz w:val="24"/>
        </w:rPr>
        <w:t xml:space="preserve"> основного общего образования «Изобразительное искусство и художественный труд»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 – 9 классы под редакцией Б.М.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М. «Просвещение» 2011 г. </w:t>
      </w:r>
    </w:p>
    <w:p w:rsidR="00E50D79" w:rsidRDefault="00ED6F9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Основная общеобразовательная программа основного общего образ</w:t>
      </w:r>
      <w:r w:rsidR="00AD568F">
        <w:rPr>
          <w:rFonts w:ascii="Times New Roman" w:eastAsia="Times New Roman" w:hAnsi="Times New Roman" w:cs="Times New Roman"/>
          <w:color w:val="000000"/>
          <w:sz w:val="24"/>
        </w:rPr>
        <w:t>ования</w:t>
      </w:r>
    </w:p>
    <w:p w:rsidR="00E50D79" w:rsidRDefault="00ED6F9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Учебно</w:t>
      </w:r>
      <w:r w:rsidR="00AD568F">
        <w:rPr>
          <w:rFonts w:ascii="Times New Roman" w:eastAsia="Times New Roman" w:hAnsi="Times New Roman" w:cs="Times New Roman"/>
          <w:color w:val="000000"/>
          <w:sz w:val="24"/>
        </w:rPr>
        <w:t>го плана МКОУ « БООШ»</w:t>
      </w:r>
    </w:p>
    <w:p w:rsidR="00E50D79" w:rsidRDefault="00ED6F9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Положение  о рабочей программе учебного </w:t>
      </w:r>
      <w:r w:rsidR="00AD568F">
        <w:rPr>
          <w:rFonts w:ascii="Times New Roman" w:eastAsia="Times New Roman" w:hAnsi="Times New Roman" w:cs="Times New Roman"/>
          <w:color w:val="000000"/>
          <w:sz w:val="24"/>
        </w:rPr>
        <w:t>предмета МКОУ «</w:t>
      </w:r>
      <w:proofErr w:type="spellStart"/>
      <w:r w:rsidR="00AD568F">
        <w:rPr>
          <w:rFonts w:ascii="Times New Roman" w:eastAsia="Times New Roman" w:hAnsi="Times New Roman" w:cs="Times New Roman"/>
          <w:color w:val="000000"/>
          <w:sz w:val="24"/>
        </w:rPr>
        <w:t>Боронская</w:t>
      </w:r>
      <w:proofErr w:type="spellEnd"/>
      <w:r w:rsidR="00AD568F">
        <w:rPr>
          <w:rFonts w:ascii="Times New Roman" w:eastAsia="Times New Roman" w:hAnsi="Times New Roman" w:cs="Times New Roman"/>
          <w:color w:val="000000"/>
          <w:sz w:val="24"/>
        </w:rPr>
        <w:t xml:space="preserve"> ООШ»</w:t>
      </w:r>
    </w:p>
    <w:p w:rsidR="00E50D79" w:rsidRDefault="00E50D79">
      <w:pPr>
        <w:spacing w:after="240" w:line="274" w:lineRule="auto"/>
        <w:ind w:right="300"/>
        <w:jc w:val="both"/>
        <w:rPr>
          <w:rFonts w:ascii="Times New Roman" w:eastAsia="Times New Roman" w:hAnsi="Times New Roman" w:cs="Times New Roman"/>
          <w:sz w:val="24"/>
        </w:rPr>
      </w:pPr>
    </w:p>
    <w:p w:rsidR="00E50D79" w:rsidRDefault="00ED6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учебного предмета в базисном учебном плане</w:t>
      </w:r>
    </w:p>
    <w:p w:rsidR="00E50D79" w:rsidRDefault="00E50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0D79" w:rsidRDefault="00ED6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Авторская программа рассчитана на 35 часов  в год. Рабочая программа для 7 класса рассчитана на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35 часов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год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, 1 час</w:t>
      </w:r>
      <w:r>
        <w:rPr>
          <w:rFonts w:ascii="Times New Roman" w:eastAsia="Times New Roman" w:hAnsi="Times New Roman" w:cs="Times New Roman"/>
          <w:sz w:val="24"/>
        </w:rPr>
        <w:t xml:space="preserve"> в неделю согласно базисному учебному плану.</w:t>
      </w:r>
    </w:p>
    <w:p w:rsidR="00E50D79" w:rsidRDefault="00E50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0D79" w:rsidRDefault="00E50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0D79" w:rsidRDefault="00ED6F96">
      <w:pPr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Основная цель программы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— формирование художественной культуры учащихся как неотъемлемой части культуры духовной, что достигается через развитие художественного мышления, наблюдательности и фантазии, способности к самостоятельной художественно-творческой деятельности в разных видах и жанрах искусства,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художественно-творческой активности учащихся при эмоционально-целостном отношении к окружающему миру и искусству.</w:t>
      </w: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Задачи:</w:t>
      </w:r>
    </w:p>
    <w:p w:rsidR="00E50D79" w:rsidRDefault="00ED6F96">
      <w:pPr>
        <w:numPr>
          <w:ilvl w:val="0"/>
          <w:numId w:val="2"/>
        </w:numPr>
        <w:tabs>
          <w:tab w:val="left" w:pos="284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дальнейшее формирование художественного вкуса учащихся;</w:t>
      </w:r>
    </w:p>
    <w:p w:rsidR="00E50D79" w:rsidRDefault="00ED6F96">
      <w:pPr>
        <w:numPr>
          <w:ilvl w:val="0"/>
          <w:numId w:val="2"/>
        </w:numPr>
        <w:tabs>
          <w:tab w:val="left" w:pos="284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художественно-образного мышления, наблюдательности и фантазии;</w:t>
      </w:r>
    </w:p>
    <w:p w:rsidR="00E50D79" w:rsidRDefault="00ED6F96">
      <w:pPr>
        <w:numPr>
          <w:ilvl w:val="0"/>
          <w:numId w:val="2"/>
        </w:numPr>
        <w:tabs>
          <w:tab w:val="left" w:pos="284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осмысление места изобразительного искусства в жизни общества.</w:t>
      </w:r>
    </w:p>
    <w:p w:rsidR="00ED6F96" w:rsidRPr="00ED6F96" w:rsidRDefault="00ED6F96">
      <w:pPr>
        <w:numPr>
          <w:ilvl w:val="0"/>
          <w:numId w:val="2"/>
        </w:numPr>
        <w:tabs>
          <w:tab w:val="left" w:pos="284"/>
        </w:tabs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формирование художественно-творческой активности                                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                                   </w:t>
      </w:r>
    </w:p>
    <w:p w:rsidR="00ED6F96" w:rsidRPr="00ED6F96" w:rsidRDefault="00ED6F96" w:rsidP="00ED6F96">
      <w:pPr>
        <w:spacing w:after="0" w:line="240" w:lineRule="auto"/>
        <w:ind w:left="720" w:firstLine="28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ED6F9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Общая характеристика организации учебного процесса: технологий, методов, форм обучения</w:t>
      </w:r>
    </w:p>
    <w:p w:rsidR="00ED6F96" w:rsidRPr="00ED6F96" w:rsidRDefault="00ED6F96" w:rsidP="00ED6F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ED6F96">
        <w:rPr>
          <w:rFonts w:ascii="Times New Roman" w:eastAsia="Times New Roman" w:hAnsi="Times New Roman" w:cs="Times New Roman"/>
          <w:sz w:val="24"/>
        </w:rPr>
        <w:t xml:space="preserve">        Используются элементы технологий:</w:t>
      </w:r>
    </w:p>
    <w:p w:rsidR="00ED6F96" w:rsidRPr="00ED6F96" w:rsidRDefault="00ED6F96" w:rsidP="00ED6F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D6F96">
        <w:rPr>
          <w:rFonts w:ascii="Times New Roman" w:eastAsia="Times New Roman" w:hAnsi="Times New Roman" w:cs="Times New Roman"/>
          <w:sz w:val="24"/>
        </w:rPr>
        <w:t>проблемное обучение;</w:t>
      </w:r>
    </w:p>
    <w:p w:rsidR="00ED6F96" w:rsidRPr="00ED6F96" w:rsidRDefault="00ED6F96" w:rsidP="00ED6F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D6F96">
        <w:rPr>
          <w:rFonts w:ascii="Times New Roman" w:eastAsia="Times New Roman" w:hAnsi="Times New Roman" w:cs="Times New Roman"/>
          <w:sz w:val="24"/>
        </w:rPr>
        <w:t>личностно-ориентированное обучение;</w:t>
      </w:r>
    </w:p>
    <w:p w:rsidR="00ED6F96" w:rsidRPr="00ED6F96" w:rsidRDefault="00ED6F96" w:rsidP="00ED6F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D6F96">
        <w:rPr>
          <w:rFonts w:ascii="Times New Roman" w:eastAsia="Times New Roman" w:hAnsi="Times New Roman" w:cs="Times New Roman"/>
          <w:sz w:val="24"/>
        </w:rPr>
        <w:t>учебного проектирования (метод проектов);</w:t>
      </w:r>
    </w:p>
    <w:p w:rsidR="00ED6F96" w:rsidRPr="00ED6F96" w:rsidRDefault="00ED6F96" w:rsidP="00ED6F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D6F96">
        <w:rPr>
          <w:rFonts w:ascii="Times New Roman" w:eastAsia="Times New Roman" w:hAnsi="Times New Roman" w:cs="Times New Roman"/>
          <w:sz w:val="24"/>
        </w:rPr>
        <w:t>технологии групповой деятельности;</w:t>
      </w:r>
    </w:p>
    <w:p w:rsidR="00ED6F96" w:rsidRPr="00ED6F96" w:rsidRDefault="00ED6F96" w:rsidP="00ED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D6F96">
        <w:rPr>
          <w:rFonts w:ascii="Times New Roman" w:eastAsia="Times New Roman" w:hAnsi="Times New Roman" w:cs="Times New Roman"/>
          <w:sz w:val="24"/>
        </w:rPr>
        <w:t>Методы организации учебно-познавательной деятельности:</w:t>
      </w:r>
    </w:p>
    <w:p w:rsidR="00ED6F96" w:rsidRPr="00ED6F96" w:rsidRDefault="00ED6F96" w:rsidP="00ED6F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D6F96">
        <w:rPr>
          <w:rFonts w:ascii="Times New Roman" w:eastAsia="Times New Roman" w:hAnsi="Times New Roman" w:cs="Times New Roman"/>
          <w:sz w:val="24"/>
        </w:rPr>
        <w:t>словесные</w:t>
      </w:r>
      <w:proofErr w:type="gramEnd"/>
      <w:r w:rsidRPr="00ED6F96">
        <w:rPr>
          <w:rFonts w:ascii="Times New Roman" w:eastAsia="Times New Roman" w:hAnsi="Times New Roman" w:cs="Times New Roman"/>
          <w:sz w:val="24"/>
        </w:rPr>
        <w:t xml:space="preserve"> (объяснение, повествование, рассуждение, проблемное изложение, беседа);</w:t>
      </w:r>
    </w:p>
    <w:p w:rsidR="00ED6F96" w:rsidRPr="00ED6F96" w:rsidRDefault="00ED6F96" w:rsidP="00ED6F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D6F96">
        <w:rPr>
          <w:rFonts w:ascii="Times New Roman" w:eastAsia="Times New Roman" w:hAnsi="Times New Roman" w:cs="Times New Roman"/>
          <w:sz w:val="24"/>
        </w:rPr>
        <w:t>наглядные (мультимедийные презентации, выставки работ учащихся);</w:t>
      </w:r>
    </w:p>
    <w:p w:rsidR="00ED6F96" w:rsidRPr="00ED6F96" w:rsidRDefault="00ED6F96" w:rsidP="00ED6F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D6F96">
        <w:rPr>
          <w:rFonts w:ascii="Times New Roman" w:eastAsia="Times New Roman" w:hAnsi="Times New Roman" w:cs="Times New Roman"/>
          <w:sz w:val="24"/>
        </w:rPr>
        <w:t>практические (демонстрация технологических приемов работы с материалами, инструментами, оборудованием);</w:t>
      </w:r>
    </w:p>
    <w:p w:rsidR="00ED6F96" w:rsidRPr="00ED6F96" w:rsidRDefault="00ED6F96" w:rsidP="00ED6F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D6F96">
        <w:rPr>
          <w:rFonts w:ascii="Times New Roman" w:eastAsia="Times New Roman" w:hAnsi="Times New Roman" w:cs="Times New Roman"/>
          <w:sz w:val="24"/>
        </w:rPr>
        <w:lastRenderedPageBreak/>
        <w:t>аналитические;</w:t>
      </w:r>
    </w:p>
    <w:p w:rsidR="00ED6F96" w:rsidRPr="00ED6F96" w:rsidRDefault="00ED6F96" w:rsidP="00ED6F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D6F96">
        <w:rPr>
          <w:rFonts w:ascii="Times New Roman" w:eastAsia="Times New Roman" w:hAnsi="Times New Roman" w:cs="Times New Roman"/>
          <w:sz w:val="24"/>
        </w:rPr>
        <w:t>проблемно-поисковые:</w:t>
      </w:r>
    </w:p>
    <w:p w:rsidR="00ED6F96" w:rsidRPr="00ED6F96" w:rsidRDefault="00ED6F96" w:rsidP="00ED6F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D6F96">
        <w:rPr>
          <w:rFonts w:ascii="Times New Roman" w:eastAsia="Times New Roman" w:hAnsi="Times New Roman" w:cs="Times New Roman"/>
          <w:sz w:val="24"/>
        </w:rPr>
        <w:t>методы самостоятельной работы и работы под руководством учителя.</w:t>
      </w:r>
    </w:p>
    <w:p w:rsidR="00ED6F96" w:rsidRPr="00ED6F96" w:rsidRDefault="00ED6F96" w:rsidP="00ED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D6F96">
        <w:rPr>
          <w:rFonts w:ascii="Times New Roman" w:eastAsia="Times New Roman" w:hAnsi="Times New Roman" w:cs="Times New Roman"/>
          <w:sz w:val="24"/>
        </w:rPr>
        <w:t>Методы контроля и самоконтроля:</w:t>
      </w:r>
    </w:p>
    <w:p w:rsidR="00ED6F96" w:rsidRPr="00ED6F96" w:rsidRDefault="00ED6F96" w:rsidP="00ED6F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D6F96">
        <w:rPr>
          <w:rFonts w:ascii="Times New Roman" w:eastAsia="Times New Roman" w:hAnsi="Times New Roman" w:cs="Times New Roman"/>
          <w:sz w:val="24"/>
        </w:rPr>
        <w:t>устного контроля (индивидуальный опрос, устная проверка знаний);</w:t>
      </w:r>
    </w:p>
    <w:p w:rsidR="00ED6F96" w:rsidRPr="00ED6F96" w:rsidRDefault="00ED6F96" w:rsidP="00ED6F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D6F96">
        <w:rPr>
          <w:rFonts w:ascii="Times New Roman" w:eastAsia="Times New Roman" w:hAnsi="Times New Roman" w:cs="Times New Roman"/>
          <w:sz w:val="24"/>
        </w:rPr>
        <w:t>методы практического контроля и самоконтроля (практические работы, контроль выполнения практических работ, самоконтроль за качеством выполнения практических работ).</w:t>
      </w:r>
    </w:p>
    <w:p w:rsidR="00ED6F96" w:rsidRPr="00ED6F96" w:rsidRDefault="00ED6F96" w:rsidP="00ED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D6F96">
        <w:rPr>
          <w:rFonts w:ascii="Times New Roman" w:eastAsia="Times New Roman" w:hAnsi="Times New Roman" w:cs="Times New Roman"/>
          <w:sz w:val="24"/>
        </w:rPr>
        <w:t>Методы самостоятельной познавательной деятельности учащихся:</w:t>
      </w:r>
    </w:p>
    <w:p w:rsidR="00ED6F96" w:rsidRPr="00ED6F96" w:rsidRDefault="00ED6F96" w:rsidP="00ED6F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D6F96">
        <w:rPr>
          <w:rFonts w:ascii="Times New Roman" w:eastAsia="Times New Roman" w:hAnsi="Times New Roman" w:cs="Times New Roman"/>
          <w:sz w:val="24"/>
        </w:rPr>
        <w:t>различение самостоятельных работ по характеру познавательной деятельности (по заданному образцу, конструктивные, требующие творческого подхода);</w:t>
      </w:r>
      <w:proofErr w:type="gramEnd"/>
    </w:p>
    <w:p w:rsidR="00ED6F96" w:rsidRPr="00ED6F96" w:rsidRDefault="00ED6F96" w:rsidP="00ED6F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D6F96">
        <w:rPr>
          <w:rFonts w:ascii="Times New Roman" w:eastAsia="Times New Roman" w:hAnsi="Times New Roman" w:cs="Times New Roman"/>
          <w:sz w:val="24"/>
        </w:rPr>
        <w:t>деление самостоятельных работ по способу организации (групповая, индивидуальная)</w:t>
      </w:r>
    </w:p>
    <w:p w:rsidR="00ED6F96" w:rsidRPr="00ED6F96" w:rsidRDefault="00ED6F96" w:rsidP="00ED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D6F96">
        <w:rPr>
          <w:rFonts w:ascii="Times New Roman" w:eastAsia="Times New Roman" w:hAnsi="Times New Roman" w:cs="Times New Roman"/>
          <w:sz w:val="24"/>
        </w:rPr>
        <w:t>Основной формой обучения является урок.</w:t>
      </w:r>
    </w:p>
    <w:p w:rsidR="00ED6F96" w:rsidRDefault="00ED6F96" w:rsidP="00ED6F96">
      <w:pPr>
        <w:tabs>
          <w:tab w:val="left" w:pos="284"/>
        </w:tabs>
        <w:spacing w:before="100" w:after="100" w:line="240" w:lineRule="auto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E50D79" w:rsidRDefault="00ED6F96" w:rsidP="00ED6F96">
      <w:pPr>
        <w:tabs>
          <w:tab w:val="left" w:pos="284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Тематическое планирование 7 класс</w:t>
      </w:r>
    </w:p>
    <w:tbl>
      <w:tblPr>
        <w:tblW w:w="0" w:type="auto"/>
        <w:jc w:val="center"/>
        <w:tblInd w:w="29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1"/>
        <w:gridCol w:w="1485"/>
        <w:gridCol w:w="2254"/>
      </w:tblGrid>
      <w:tr w:rsidR="00E50D79">
        <w:trPr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Номер и название 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Всего часов на тему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Сроки реализации</w:t>
            </w:r>
          </w:p>
        </w:tc>
      </w:tr>
      <w:tr w:rsidR="00E50D79">
        <w:trPr>
          <w:trHeight w:val="1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Тема 1.</w:t>
            </w:r>
            <w:r>
              <w:rPr>
                <w:rFonts w:ascii="Calibri" w:eastAsia="Calibri" w:hAnsi="Calibri" w:cs="Calibri"/>
                <w:sz w:val="24"/>
              </w:rPr>
              <w:t xml:space="preserve"> Изображение фигуры человека и образ человека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Сентябрь, Октябрь </w:t>
            </w:r>
          </w:p>
        </w:tc>
      </w:tr>
      <w:tr w:rsidR="00E50D79">
        <w:trPr>
          <w:trHeight w:val="1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Тема 2. </w:t>
            </w:r>
            <w:r>
              <w:rPr>
                <w:rFonts w:ascii="Calibri" w:eastAsia="Calibri" w:hAnsi="Calibri" w:cs="Calibri"/>
                <w:sz w:val="24"/>
              </w:rPr>
              <w:t xml:space="preserve"> Поэзия повседневности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Ноябрь, Декабрь</w:t>
            </w:r>
          </w:p>
        </w:tc>
      </w:tr>
      <w:tr w:rsidR="00E50D79">
        <w:trPr>
          <w:trHeight w:val="1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Тема 3.</w:t>
            </w:r>
            <w:r>
              <w:rPr>
                <w:rFonts w:ascii="Calibri" w:eastAsia="Calibri" w:hAnsi="Calibri" w:cs="Calibri"/>
                <w:sz w:val="24"/>
              </w:rPr>
              <w:t xml:space="preserve">  Великие темы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Январь, Февраль, Март</w:t>
            </w:r>
          </w:p>
        </w:tc>
      </w:tr>
      <w:tr w:rsidR="00E50D79">
        <w:trPr>
          <w:trHeight w:val="1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Тема 4.</w:t>
            </w:r>
            <w:r>
              <w:rPr>
                <w:rFonts w:ascii="Calibri" w:eastAsia="Calibri" w:hAnsi="Calibri" w:cs="Calibri"/>
                <w:sz w:val="24"/>
              </w:rPr>
              <w:t xml:space="preserve"> Реальность жизни и художественный образ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Апрель, Май</w:t>
            </w:r>
          </w:p>
        </w:tc>
      </w:tr>
      <w:tr w:rsidR="00E50D79">
        <w:trPr>
          <w:trHeight w:val="1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50D79" w:rsidRDefault="00E50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0D79" w:rsidRDefault="00E50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50D79" w:rsidRDefault="00ED6F96">
      <w:pPr>
        <w:tabs>
          <w:tab w:val="left" w:pos="2310"/>
          <w:tab w:val="left" w:pos="8040"/>
        </w:tabs>
        <w:spacing w:after="0" w:line="240" w:lineRule="auto"/>
        <w:ind w:hanging="20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Общая характеристика учебного предмета</w:t>
      </w:r>
    </w:p>
    <w:p w:rsidR="00E50D79" w:rsidRDefault="00E50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Темы, изучаемые в VII классе, являются прямым продолжением учебного материала VI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поступенчатого</w:t>
      </w:r>
      <w:proofErr w:type="spellEnd"/>
      <w:r>
        <w:rPr>
          <w:rFonts w:ascii="Times New Roman" w:eastAsia="Times New Roman" w:hAnsi="Times New Roman" w:cs="Times New Roman"/>
          <w:sz w:val="24"/>
        </w:rPr>
        <w:t>, последовательного приобретения навыков и умений. Изменения языка изображения в истории искусства рассматриваются как выражение изменений ценностного понимания и видения мира.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представлению о целостности композиции, образных возможностях изобразительного искусства, особенностях его метафорического строя. За период обучения учащиеся знакомятся с классическими картинами, составляющими золотой фонд мирового и отечественного искусства. Здесь важно показать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культуростроительную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роль искусства, роль искусства в понимании людьми образа своего прошлого, место искусства в развитии особого характера и самосознания народа и образных его представлениях о жизни народов мира.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Определенное место в программе отведено знакомству с проблемами художественной жизни XX века, с множественностью одновременных и очень разных процессов в искусстве.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Принцип «от жизни — через искусство — к жизни» способствует развитию творческой наблюдательности за окружающей реальностью, развивает самосознание и интерес к жизни других людей, поднимает содержательное значение каждого момента в жизни человека, вводит его собственное бытие в контексты культуры.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Проблема «слово и изображение» затрагивается через знакомство с особенностями художественной иллюстрации. Наиболее глубоко она раскрывается через библейские темы в изобразительном искусстве.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Итоговая художественно-практическая работа учащихся может осуществляться в форме художественно-творческих проектов с выполнением необходимых этапов работы, идентичных процессу профессиональной деятельности. Это позволяет добиться более глубокого понимания роли искусства в жизни людей, а также пройти интересный творческий путь, формирующий исследовательские и созидательные интересы учащихся.</w:t>
      </w:r>
    </w:p>
    <w:p w:rsidR="00E50D79" w:rsidRDefault="00ED6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</w:rPr>
        <w:t xml:space="preserve">   </w:t>
      </w:r>
    </w:p>
    <w:p w:rsidR="00E50D79" w:rsidRDefault="00ED6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</w:rPr>
        <w:t>Основное содержание учебного курса</w:t>
      </w:r>
    </w:p>
    <w:p w:rsidR="00E50D79" w:rsidRDefault="00E5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0"/>
        </w:rPr>
      </w:pPr>
    </w:p>
    <w:p w:rsidR="00E50D79" w:rsidRDefault="00ED6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spacing w:val="10"/>
          <w:sz w:val="20"/>
        </w:rPr>
        <w:t>I ЧЕТВЕРТЬ ИЗОБРАЖЕНИЕ ФИГУРЫ ЧЕЛОВЕКА И ОБРАЗ ЧЕЛОВЕКА</w:t>
      </w:r>
      <w:r>
        <w:rPr>
          <w:rFonts w:ascii="Times New Roman" w:eastAsia="Times New Roman" w:hAnsi="Times New Roman" w:cs="Times New Roman"/>
          <w:b/>
          <w:spacing w:val="10"/>
          <w:sz w:val="24"/>
        </w:rPr>
        <w:t xml:space="preserve"> (8ч</w:t>
      </w:r>
      <w:proofErr w:type="gramStart"/>
      <w:r>
        <w:rPr>
          <w:rFonts w:ascii="Times New Roman" w:eastAsia="Times New Roman" w:hAnsi="Times New Roman" w:cs="Times New Roman"/>
          <w:b/>
          <w:spacing w:val="10"/>
          <w:sz w:val="24"/>
        </w:rPr>
        <w:t xml:space="preserve"> )</w:t>
      </w:r>
      <w:proofErr w:type="gramEnd"/>
    </w:p>
    <w:p w:rsidR="00E50D79" w:rsidRDefault="00E5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</w:rPr>
      </w:pP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 человека стоит в центре искусства, но есть разница между изображением человека и задачей изображения его фигуры. Представления о красоте человека, о наиболее существенном в его облике и в его действиях менялись в истории искусства.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Овладение даже первичными навыками изображения фигуры и передачи движений </w:t>
      </w:r>
      <w:proofErr w:type="gramStart"/>
      <w:r>
        <w:rPr>
          <w:rFonts w:ascii="Times New Roman" w:eastAsia="Times New Roman" w:hAnsi="Times New Roman" w:cs="Times New Roman"/>
          <w:sz w:val="24"/>
        </w:rPr>
        <w:t>человека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несомненно представляет трудность для ученика, однако представления о разных подходах и способах изображения облегчают эту задачу. Последовательность заданий позволяет постепенно наращивать этот навык. Материал четверти включает работу во всех основных видах изобразительной деятельности: рисунок, лепка, живопись. Художественно-практическая работа учащихся связана содержательно с изучением истории искусства и развитием навыков восприятия.</w:t>
      </w:r>
    </w:p>
    <w:p w:rsidR="00E50D79" w:rsidRDefault="00E50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Тема. </w:t>
      </w:r>
      <w:r>
        <w:rPr>
          <w:rFonts w:ascii="Times New Roman" w:eastAsia="Times New Roman" w:hAnsi="Times New Roman" w:cs="Times New Roman"/>
          <w:b/>
          <w:sz w:val="24"/>
        </w:rPr>
        <w:t>Изображение фигуры человека в истории искусства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Изображение человека в древних культурах Египта, Ассирии, Индии. Изображение человека в искусстве Древней Греции: красота и совершенство конструкции идеального тела человека.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Задание:</w:t>
      </w:r>
      <w:r>
        <w:rPr>
          <w:rFonts w:ascii="Times New Roman" w:eastAsia="Times New Roman" w:hAnsi="Times New Roman" w:cs="Times New Roman"/>
          <w:sz w:val="24"/>
        </w:rPr>
        <w:t xml:space="preserve"> аналитические зарисовки изображений фигуры человека, характерных для разных древних культур.</w:t>
      </w: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Варианты задания</w:t>
      </w:r>
      <w:r>
        <w:rPr>
          <w:rFonts w:ascii="Times New Roman" w:eastAsia="Times New Roman" w:hAnsi="Times New Roman" w:cs="Times New Roman"/>
          <w:sz w:val="24"/>
        </w:rPr>
        <w:t>: коллективное создание фризов, изображений древних шествий, характерных для древних культур (по представлению, на основе аналитического рассмотрения и обсуждения памятников древнего искусства). Коллективная работа создается как композиция из индивидуально исполненных фигур в едином масштабе.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Материалы:</w:t>
      </w:r>
      <w:r>
        <w:rPr>
          <w:rFonts w:ascii="Times New Roman" w:eastAsia="Times New Roman" w:hAnsi="Times New Roman" w:cs="Times New Roman"/>
          <w:sz w:val="24"/>
        </w:rPr>
        <w:t xml:space="preserve"> альбомные листы и графические материалы по выбору учителя; полотно обоев, ножницы, клей для коллективной работы.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Зрительный ряд:</w:t>
      </w:r>
      <w:r>
        <w:rPr>
          <w:rFonts w:ascii="Times New Roman" w:eastAsia="Times New Roman" w:hAnsi="Times New Roman" w:cs="Times New Roman"/>
          <w:sz w:val="24"/>
        </w:rPr>
        <w:t xml:space="preserve"> Египет: рельеф «Зодчий </w:t>
      </w:r>
      <w:proofErr w:type="spellStart"/>
      <w:r>
        <w:rPr>
          <w:rFonts w:ascii="Times New Roman" w:eastAsia="Times New Roman" w:hAnsi="Times New Roman" w:cs="Times New Roman"/>
          <w:sz w:val="24"/>
        </w:rPr>
        <w:t>Хесира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фрагменты фризовых изображений; античные изображения фигуры человека в росписи ваз и в скульптуре: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Мирон.</w:t>
      </w:r>
      <w:r>
        <w:rPr>
          <w:rFonts w:ascii="Times New Roman" w:eastAsia="Times New Roman" w:hAnsi="Times New Roman" w:cs="Times New Roman"/>
          <w:sz w:val="24"/>
        </w:rPr>
        <w:t xml:space="preserve"> Дискобол;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Поликлет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Дорифор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Тема. </w:t>
      </w:r>
      <w:r>
        <w:rPr>
          <w:rFonts w:ascii="Times New Roman" w:eastAsia="Times New Roman" w:hAnsi="Times New Roman" w:cs="Times New Roman"/>
          <w:b/>
          <w:sz w:val="24"/>
        </w:rPr>
        <w:t>Пропорции и строение фигуры человека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Конструкция фигуры человека и основные пропорции. Пропорции, постоянные для фигуры человека, и их индивидуальная изменчивость.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Схемы движения фигуры человека.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Задание:</w:t>
      </w:r>
      <w:r>
        <w:rPr>
          <w:rFonts w:ascii="Times New Roman" w:eastAsia="Times New Roman" w:hAnsi="Times New Roman" w:cs="Times New Roman"/>
          <w:sz w:val="24"/>
        </w:rPr>
        <w:t xml:space="preserve"> зарисовки схемы фигуры человека, схемы движения человека.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lastRenderedPageBreak/>
        <w:t>Материалы:</w:t>
      </w:r>
      <w:r>
        <w:rPr>
          <w:rFonts w:ascii="Times New Roman" w:eastAsia="Times New Roman" w:hAnsi="Times New Roman" w:cs="Times New Roman"/>
          <w:sz w:val="24"/>
        </w:rPr>
        <w:t xml:space="preserve"> карандаш, альбомные листы бумаги; для аппликации: вырезанные из тонированной бумаги части схемы фигуры.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Зрительный ряд:</w:t>
      </w:r>
      <w:r>
        <w:rPr>
          <w:rFonts w:ascii="Times New Roman" w:eastAsia="Times New Roman" w:hAnsi="Times New Roman" w:cs="Times New Roman"/>
          <w:sz w:val="24"/>
        </w:rPr>
        <w:t xml:space="preserve"> учебные пособия и таблицы; учебные рисунки фигуры человека; изображение фигуры человека в древнегреческой вазописи, рисунки великих мастеров Возрождения.</w:t>
      </w: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Тема. </w:t>
      </w:r>
      <w:r>
        <w:rPr>
          <w:rFonts w:ascii="Times New Roman" w:eastAsia="Times New Roman" w:hAnsi="Times New Roman" w:cs="Times New Roman"/>
          <w:b/>
          <w:sz w:val="24"/>
        </w:rPr>
        <w:t>Лепка фигуры человека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Изображение фигуры человека в истории скульптуры. Пластика и выразительность фигуры человека. Скульптурное изображение человека в искусстве Древнего Египта, в античном искусстве, в скульптуре Средневековья. Скульптура эпохи Возрождения: работы Донателло, Микеланджело. Новые представления о выразительности скульптурного изображения человека в искусстве конца XIX —- начала XX века.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Задание:</w:t>
      </w:r>
      <w:r>
        <w:rPr>
          <w:rFonts w:ascii="Times New Roman" w:eastAsia="Times New Roman" w:hAnsi="Times New Roman" w:cs="Times New Roman"/>
          <w:sz w:val="24"/>
        </w:rPr>
        <w:t xml:space="preserve"> лепка фигуры человека в движении на сюжетной основе (темы балета, цирка, спорта) с использованием проволочного каркаса. Выразительность пропорций и движений.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Материалы:</w:t>
      </w:r>
      <w:r>
        <w:rPr>
          <w:rFonts w:ascii="Times New Roman" w:eastAsia="Times New Roman" w:hAnsi="Times New Roman" w:cs="Times New Roman"/>
          <w:sz w:val="24"/>
        </w:rPr>
        <w:t xml:space="preserve"> пластилин или глина, возможна проволока для каркаса.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Зрительный ряд:</w:t>
      </w:r>
      <w:r>
        <w:rPr>
          <w:rFonts w:ascii="Times New Roman" w:eastAsia="Times New Roman" w:hAnsi="Times New Roman" w:cs="Times New Roman"/>
          <w:sz w:val="24"/>
        </w:rPr>
        <w:t xml:space="preserve"> скульптурные работы Мирона,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Поликлета</w:t>
      </w:r>
      <w:proofErr w:type="spellEnd"/>
      <w:r>
        <w:rPr>
          <w:rFonts w:ascii="Times New Roman" w:eastAsia="Times New Roman" w:hAnsi="Times New Roman" w:cs="Times New Roman"/>
          <w:sz w:val="24"/>
        </w:rPr>
        <w:t>,  Донателло, Микеланджело, О. Родена, В. Мухиной.</w:t>
      </w: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Тема. </w:t>
      </w:r>
      <w:r>
        <w:rPr>
          <w:rFonts w:ascii="Times New Roman" w:eastAsia="Times New Roman" w:hAnsi="Times New Roman" w:cs="Times New Roman"/>
          <w:b/>
          <w:sz w:val="24"/>
        </w:rPr>
        <w:t>Набросок фигуры человека с натуры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Набросок как вид рисунка, особенности и виды набросков. Главное и второстепенное в изображении. Деталь, выразительность детали. Образная выразительность фигуры; форма и складки одежды на фигуре человека.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Задание:</w:t>
      </w:r>
      <w:r>
        <w:rPr>
          <w:rFonts w:ascii="Times New Roman" w:eastAsia="Times New Roman" w:hAnsi="Times New Roman" w:cs="Times New Roman"/>
          <w:sz w:val="24"/>
        </w:rPr>
        <w:t xml:space="preserve"> наброски с натуры одетой фигуры человека — наброски одноклассников в разных движениях.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Материалы:</w:t>
      </w:r>
      <w:r>
        <w:rPr>
          <w:rFonts w:ascii="Times New Roman" w:eastAsia="Times New Roman" w:hAnsi="Times New Roman" w:cs="Times New Roman"/>
          <w:sz w:val="24"/>
        </w:rPr>
        <w:t xml:space="preserve"> карандаш, тушь, фломастер, перо, черная акварель (по выбору).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Зрительный ряд:</w:t>
      </w:r>
      <w:r>
        <w:rPr>
          <w:rFonts w:ascii="Times New Roman" w:eastAsia="Times New Roman" w:hAnsi="Times New Roman" w:cs="Times New Roman"/>
          <w:sz w:val="24"/>
        </w:rPr>
        <w:t xml:space="preserve"> зарисовки и наброски фигуры человека в европейском и русском искусстве.</w:t>
      </w: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Тема. </w:t>
      </w:r>
      <w:r>
        <w:rPr>
          <w:rFonts w:ascii="Times New Roman" w:eastAsia="Times New Roman" w:hAnsi="Times New Roman" w:cs="Times New Roman"/>
          <w:b/>
          <w:sz w:val="24"/>
        </w:rPr>
        <w:t>Понимание красоты человека в европейском и русском искусстве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Проявление внутреннего мира человека в его внешнем облике. Соединение двух путей поиска красоты человека: первый — понимание красоты человека в античном искусстве; второй — духовная красота в искусстве Средних веков, Византийском искусстве, русской иконописи и готическом искусстве Европы.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Интерес к жизни конкретного человека, значение индивидуального образа, высокое значение индивидуальной жизни. Потеря высоких идеалов человечности в европейском искусстве конца XX века. Беседа о восприятии произведений искусства.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Зрительный ряд:</w:t>
      </w:r>
      <w:r>
        <w:rPr>
          <w:rFonts w:ascii="Times New Roman" w:eastAsia="Times New Roman" w:hAnsi="Times New Roman" w:cs="Times New Roman"/>
          <w:sz w:val="24"/>
        </w:rPr>
        <w:t xml:space="preserve"> примеры произведений изобразительного искусства указанных периодов.</w:t>
      </w:r>
    </w:p>
    <w:p w:rsidR="00E50D79" w:rsidRDefault="00E5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</w:rPr>
      </w:pPr>
    </w:p>
    <w:p w:rsidR="00E50D79" w:rsidRDefault="00ED6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</w:rPr>
        <w:t>II ЧЕТВЕРТЬ ПОЭЗИЯ ПОВСЕДНЕВНОСТИ (8ч)</w:t>
      </w:r>
    </w:p>
    <w:p w:rsidR="00E50D79" w:rsidRDefault="00E5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</w:rPr>
      </w:pP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 четверти посвящен бытовому жанру в изобразительном искусстве. Понятие жанра формируется в европейском искусстве Нового времени, однако изображение бытовых занятий присутствует в искусстве на всех этапах его истории и создает для нас возможность представить жизнь разных народов в их культурах.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Учащиеся должны осознать, что в произведениях бытового жанра при изображении самых простых, обычных действий людей художник способен раскрыть глубину и поэзию понимания мира и себя в этом мире.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 четверти включает в себя последовательность ярких творческих заданий, направленных на развитие наблюдательности, поэтического видения реальной жизни и формирование навыков композиционного мышления учащихся.</w:t>
      </w: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Тема. </w:t>
      </w:r>
      <w:r>
        <w:rPr>
          <w:rFonts w:ascii="Times New Roman" w:eastAsia="Times New Roman" w:hAnsi="Times New Roman" w:cs="Times New Roman"/>
          <w:b/>
          <w:sz w:val="24"/>
        </w:rPr>
        <w:t>Поэзия повседневной жизни в искусстве разных народов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Картина мира и представления о ценностях жизни в изображении повседневности у разных народов.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Изображение труда и повседневных занятий человека в искусстве древних восточных цивилизаций и античности. Бытовые темы и их поэтическое воплощение в изобразительном искусстве Китая и Японии, Индии, в восточной миниатюре.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Задание:</w:t>
      </w:r>
      <w:r>
        <w:rPr>
          <w:rFonts w:ascii="Times New Roman" w:eastAsia="Times New Roman" w:hAnsi="Times New Roman" w:cs="Times New Roman"/>
          <w:sz w:val="24"/>
        </w:rPr>
        <w:t xml:space="preserve"> изображение учащимися выбранных мотивов из жизни разных народов в контексте традиций поэтики их искусства.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Материалы:</w:t>
      </w:r>
      <w:r>
        <w:rPr>
          <w:rFonts w:ascii="Times New Roman" w:eastAsia="Times New Roman" w:hAnsi="Times New Roman" w:cs="Times New Roman"/>
          <w:sz w:val="24"/>
        </w:rPr>
        <w:t xml:space="preserve"> гуашь, акварель или материалы для графического рисунка, бумага.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Зрительный ряд:</w:t>
      </w:r>
      <w:r>
        <w:rPr>
          <w:rFonts w:ascii="Times New Roman" w:eastAsia="Times New Roman" w:hAnsi="Times New Roman" w:cs="Times New Roman"/>
          <w:sz w:val="24"/>
        </w:rPr>
        <w:t xml:space="preserve"> фрагменты древнеегипетских фризовых росписей, сюжеты древнегреческой вазописи, фрески Помпеи, персидская миниатюра, японская гравюра.</w:t>
      </w: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Тема. </w:t>
      </w:r>
      <w:r>
        <w:rPr>
          <w:rFonts w:ascii="Times New Roman" w:eastAsia="Times New Roman" w:hAnsi="Times New Roman" w:cs="Times New Roman"/>
          <w:b/>
          <w:sz w:val="24"/>
        </w:rPr>
        <w:t>Тематическая картина. Бытовой и исторический жанры</w:t>
      </w:r>
    </w:p>
    <w:p w:rsidR="00E50D79" w:rsidRDefault="00ED6F96">
      <w:pPr>
        <w:tabs>
          <w:tab w:val="left" w:pos="48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«жанр» в системе жанров изобразительного искусства.</w:t>
      </w:r>
    </w:p>
    <w:p w:rsidR="00E50D79" w:rsidRDefault="00ED6F96">
      <w:pPr>
        <w:tabs>
          <w:tab w:val="left" w:pos="48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Жанры в живописи, графике, скульптуре. Подвижность границ между жанрами. Бытовой, исторический, мифологический жанры и тематическое богатство внутри их.</w:t>
      </w:r>
    </w:p>
    <w:p w:rsidR="00E50D79" w:rsidRDefault="00ED6F96">
      <w:pPr>
        <w:tabs>
          <w:tab w:val="left" w:pos="48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Появление и развитие интереса к повседневному бытию человека в европейском искусстве. Развитие интереса к индивидуальной жизни человека. Радости и горести в повседневной жизни. Любование жизнью и сострадание человеку.</w:t>
      </w:r>
    </w:p>
    <w:p w:rsidR="00E50D79" w:rsidRDefault="00ED6F96">
      <w:pPr>
        <w:tabs>
          <w:tab w:val="left" w:pos="48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Бытовой жанр в искусстве импрессионистов и в искусстве передвижников.</w:t>
      </w:r>
    </w:p>
    <w:p w:rsidR="00E50D79" w:rsidRDefault="00ED6F96">
      <w:pPr>
        <w:tabs>
          <w:tab w:val="left" w:pos="48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Беседа о восприятии произведений искусства.</w:t>
      </w:r>
    </w:p>
    <w:p w:rsidR="00E50D79" w:rsidRDefault="00ED6F96">
      <w:pPr>
        <w:tabs>
          <w:tab w:val="right" w:pos="2952"/>
          <w:tab w:val="right" w:pos="4483"/>
          <w:tab w:val="center" w:pos="4997"/>
          <w:tab w:val="right" w:pos="5597"/>
          <w:tab w:val="right" w:pos="670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Зрительный ряд:</w:t>
      </w:r>
      <w:r>
        <w:rPr>
          <w:rFonts w:ascii="Times New Roman" w:eastAsia="Times New Roman" w:hAnsi="Times New Roman" w:cs="Times New Roman"/>
          <w:sz w:val="24"/>
        </w:rPr>
        <w:tab/>
        <w:t>сцены</w:t>
      </w:r>
      <w:r>
        <w:rPr>
          <w:rFonts w:ascii="Times New Roman" w:eastAsia="Times New Roman" w:hAnsi="Times New Roman" w:cs="Times New Roman"/>
          <w:sz w:val="24"/>
        </w:rPr>
        <w:tab/>
        <w:t>крестьянской</w:t>
      </w:r>
      <w:r>
        <w:rPr>
          <w:rFonts w:ascii="Times New Roman" w:eastAsia="Times New Roman" w:hAnsi="Times New Roman" w:cs="Times New Roman"/>
          <w:sz w:val="24"/>
        </w:rPr>
        <w:tab/>
        <w:t>жизни</w:t>
      </w:r>
      <w:r>
        <w:rPr>
          <w:rFonts w:ascii="Times New Roman" w:eastAsia="Times New Roman" w:hAnsi="Times New Roman" w:cs="Times New Roman"/>
          <w:sz w:val="24"/>
        </w:rPr>
        <w:tab/>
        <w:t>в</w:t>
      </w:r>
      <w:r>
        <w:rPr>
          <w:rFonts w:ascii="Times New Roman" w:eastAsia="Times New Roman" w:hAnsi="Times New Roman" w:cs="Times New Roman"/>
          <w:sz w:val="24"/>
        </w:rPr>
        <w:tab/>
        <w:t>картинах</w:t>
      </w: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П. Брейгеля, в картинах фламандских и голландских художников XVII века; Ж.-Б.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Шарден.</w:t>
      </w:r>
      <w:r>
        <w:rPr>
          <w:rFonts w:ascii="Times New Roman" w:eastAsia="Times New Roman" w:hAnsi="Times New Roman" w:cs="Times New Roman"/>
          <w:sz w:val="24"/>
        </w:rPr>
        <w:t xml:space="preserve"> Молитва перед обедом; А.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 xml:space="preserve">Ватто.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Общество в парке; А. В е н е ц и а н о в. На жатве; П.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Федотов.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Сватовство майора; О.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Ренуар.</w:t>
      </w:r>
      <w:r>
        <w:rPr>
          <w:rFonts w:ascii="Times New Roman" w:eastAsia="Times New Roman" w:hAnsi="Times New Roman" w:cs="Times New Roman"/>
          <w:sz w:val="24"/>
        </w:rPr>
        <w:t xml:space="preserve"> Качели; Э.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Дега.</w:t>
      </w:r>
      <w:r>
        <w:rPr>
          <w:rFonts w:ascii="Times New Roman" w:eastAsia="Times New Roman" w:hAnsi="Times New Roman" w:cs="Times New Roman"/>
          <w:sz w:val="24"/>
        </w:rPr>
        <w:t xml:space="preserve"> Балетный класс; В.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Перо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Тройка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Чаепитие в Мытищах; Н.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 xml:space="preserve">Ярошенко. </w:t>
      </w:r>
      <w:r>
        <w:rPr>
          <w:rFonts w:ascii="Times New Roman" w:eastAsia="Times New Roman" w:hAnsi="Times New Roman" w:cs="Times New Roman"/>
          <w:sz w:val="24"/>
        </w:rPr>
        <w:t xml:space="preserve">Всюду жизнь; Б.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Кустодиев.</w:t>
      </w:r>
      <w:r>
        <w:rPr>
          <w:rFonts w:ascii="Times New Roman" w:eastAsia="Times New Roman" w:hAnsi="Times New Roman" w:cs="Times New Roman"/>
          <w:sz w:val="24"/>
        </w:rPr>
        <w:t xml:space="preserve"> В трактире.</w:t>
      </w: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Тема. </w:t>
      </w:r>
      <w:r>
        <w:rPr>
          <w:rFonts w:ascii="Times New Roman" w:eastAsia="Times New Roman" w:hAnsi="Times New Roman" w:cs="Times New Roman"/>
          <w:b/>
          <w:sz w:val="24"/>
        </w:rPr>
        <w:t>Сюжет и содержание в картине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сюжета, темы и содержания в произведениях изобразительного искусства. Разница между сюжетом и содержанием. Различные уровни понимания произведения. Разное содержание в картинах с похожим сюжетом.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Задание:</w:t>
      </w:r>
      <w:r>
        <w:rPr>
          <w:rFonts w:ascii="Times New Roman" w:eastAsia="Times New Roman" w:hAnsi="Times New Roman" w:cs="Times New Roman"/>
          <w:sz w:val="24"/>
        </w:rPr>
        <w:t xml:space="preserve"> работа над композицией с простым, доступным для наблюдений сюжетом из своей жизни, например «Завтрак», «Ужин», «Утро (или вечер) в моем доме», «Чтение письма», «Прогулка в парке», «Ожидание» и т. п.</w:t>
      </w:r>
      <w:proofErr w:type="gramEnd"/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Материалы:</w:t>
      </w:r>
      <w:r>
        <w:rPr>
          <w:rFonts w:ascii="Times New Roman" w:eastAsia="Times New Roman" w:hAnsi="Times New Roman" w:cs="Times New Roman"/>
          <w:sz w:val="24"/>
        </w:rPr>
        <w:t xml:space="preserve"> гуашь или акварель, возможны также графические материалы по усмотрению учителя, бумага.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Зрительный ряд:</w:t>
      </w:r>
      <w:r>
        <w:rPr>
          <w:rFonts w:ascii="Times New Roman" w:eastAsia="Times New Roman" w:hAnsi="Times New Roman" w:cs="Times New Roman"/>
          <w:sz w:val="24"/>
        </w:rPr>
        <w:t xml:space="preserve"> по нескольку произведений с похожим сюжетом разных авторов: Ян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Вермеер.</w:t>
      </w:r>
      <w:r>
        <w:rPr>
          <w:rFonts w:ascii="Times New Roman" w:eastAsia="Times New Roman" w:hAnsi="Times New Roman" w:cs="Times New Roman"/>
          <w:sz w:val="24"/>
        </w:rPr>
        <w:t xml:space="preserve"> Служанка с кувшином молока; А.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Пластов.</w:t>
      </w:r>
      <w:r>
        <w:rPr>
          <w:rFonts w:ascii="Times New Roman" w:eastAsia="Times New Roman" w:hAnsi="Times New Roman" w:cs="Times New Roman"/>
          <w:sz w:val="24"/>
        </w:rPr>
        <w:t xml:space="preserve"> Ужин трактористов; 3. С е 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 б р я ко в а. Крестьяне (или пример другого сюжета); И.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Левитан.</w:t>
      </w:r>
      <w:r>
        <w:rPr>
          <w:rFonts w:ascii="Times New Roman" w:eastAsia="Times New Roman" w:hAnsi="Times New Roman" w:cs="Times New Roman"/>
          <w:sz w:val="24"/>
        </w:rPr>
        <w:t xml:space="preserve"> Осенний день. Сокольники; К.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Моне.</w:t>
      </w:r>
      <w:r>
        <w:rPr>
          <w:rFonts w:ascii="Times New Roman" w:eastAsia="Times New Roman" w:hAnsi="Times New Roman" w:cs="Times New Roman"/>
          <w:sz w:val="24"/>
        </w:rPr>
        <w:t xml:space="preserve"> Прогулка в парке; А.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Ватто.</w:t>
      </w:r>
      <w:r>
        <w:rPr>
          <w:rFonts w:ascii="Times New Roman" w:eastAsia="Times New Roman" w:hAnsi="Times New Roman" w:cs="Times New Roman"/>
          <w:sz w:val="24"/>
        </w:rPr>
        <w:t xml:space="preserve"> Общество в парке; В.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Борисов-</w:t>
      </w:r>
      <w:proofErr w:type="spellStart"/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Мусатов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Прогулка </w:t>
      </w:r>
      <w:proofErr w:type="spellStart"/>
      <w:r>
        <w:rPr>
          <w:rFonts w:ascii="Times New Roman" w:eastAsia="Times New Roman" w:hAnsi="Times New Roman" w:cs="Times New Roman"/>
          <w:sz w:val="24"/>
        </w:rPr>
        <w:t>йа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закате</w:t>
      </w:r>
      <w:proofErr w:type="gramEnd"/>
      <w:r>
        <w:rPr>
          <w:rFonts w:ascii="Times New Roman" w:eastAsia="Times New Roman" w:hAnsi="Times New Roman" w:cs="Times New Roman"/>
          <w:sz w:val="24"/>
        </w:rPr>
        <w:t>; и др.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Тема. </w:t>
      </w:r>
      <w:r>
        <w:rPr>
          <w:rFonts w:ascii="Times New Roman" w:eastAsia="Times New Roman" w:hAnsi="Times New Roman" w:cs="Times New Roman"/>
          <w:b/>
          <w:sz w:val="24"/>
        </w:rPr>
        <w:t>Жизнь каждого дня — большая тема в искусстве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Произведения искусства на темы будней и их значение в понимании человеком своего бытия. Поэтическое восприятие жизни. Выражение ценностной картины мира в произведениях бытового жанра. Интерес к человеку, к окружающим людям — необходимое качество деятельности художника. Умение видеть значимость каждого момента жизни. Развитие способности быть наблюдательным.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Задания:</w:t>
      </w:r>
      <w:r>
        <w:rPr>
          <w:rFonts w:ascii="Times New Roman" w:eastAsia="Times New Roman" w:hAnsi="Times New Roman" w:cs="Times New Roman"/>
          <w:sz w:val="24"/>
        </w:rPr>
        <w:t xml:space="preserve"> 1) жизнь моей семьи: увидеть глазами художника, как дома проходят утро, вечер, воскресные и будние дни. (То же самое может относиться к жизни в школе.) Выделить один или несколько простых сюжетов, например: «Мама готовит ужин», «Семейный вечер», «Поездка к бабушке», «Завтрак» и т. д. Сделать композиционные рисунки на выбранные темы. Расширение задания: композиция (изобразительное сочинение) на выбранную тему после подготовительных зарисовок;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2) жизнь людей на моей улице: выполнение набросков или зарисовок, сценок на улице — по возможности с натуры, по памяти и по представлению, например: «Продавцы цветов», «У киоска», «Во дворе», «На бульваре», «У витрины магазина».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Материалы:</w:t>
      </w:r>
      <w:r>
        <w:rPr>
          <w:rFonts w:ascii="Times New Roman" w:eastAsia="Times New Roman" w:hAnsi="Times New Roman" w:cs="Times New Roman"/>
          <w:sz w:val="24"/>
        </w:rPr>
        <w:t xml:space="preserve"> карандаш, фломастер, перо или гуашь (по выбору), бумага.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Зрительный ряд:</w:t>
      </w:r>
      <w:r>
        <w:rPr>
          <w:rFonts w:ascii="Times New Roman" w:eastAsia="Times New Roman" w:hAnsi="Times New Roman" w:cs="Times New Roman"/>
          <w:sz w:val="24"/>
        </w:rPr>
        <w:t xml:space="preserve"> произведения графики и живописи российских художников XX века с ярким пластическим выражением сценок из жизни города или села, например: работы Л. </w:t>
      </w:r>
      <w:proofErr w:type="spellStart"/>
      <w:r>
        <w:rPr>
          <w:rFonts w:ascii="Times New Roman" w:eastAsia="Times New Roman" w:hAnsi="Times New Roman" w:cs="Times New Roman"/>
          <w:sz w:val="24"/>
        </w:rPr>
        <w:t>Сойфертиса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А. Кокорина, О.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Верейского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>, Ю. Пименова, А. Дейнеки, Д. Жили</w:t>
      </w:r>
      <w:proofErr w:type="gramStart"/>
      <w:r>
        <w:rPr>
          <w:rFonts w:ascii="Times New Roman" w:eastAsia="Times New Roman" w:hAnsi="Times New Roman" w:cs="Times New Roman"/>
          <w:sz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>, В. Попкова и др.</w:t>
      </w: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Тема. </w:t>
      </w:r>
      <w:r>
        <w:rPr>
          <w:rFonts w:ascii="Times New Roman" w:eastAsia="Times New Roman" w:hAnsi="Times New Roman" w:cs="Times New Roman"/>
          <w:b/>
          <w:sz w:val="24"/>
        </w:rPr>
        <w:t>Жизнь в моем городе в прошлых веках (историческая тема в бытовом жанре)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Бытовые сюжеты на темы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Задание:</w:t>
      </w:r>
      <w:r>
        <w:rPr>
          <w:rFonts w:ascii="Times New Roman" w:eastAsia="Times New Roman" w:hAnsi="Times New Roman" w:cs="Times New Roman"/>
          <w:sz w:val="24"/>
        </w:rPr>
        <w:t xml:space="preserve"> создание композиции на темы жизни людей своего города или села в прошлом.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Материалы:</w:t>
      </w:r>
      <w:r>
        <w:rPr>
          <w:rFonts w:ascii="Times New Roman" w:eastAsia="Times New Roman" w:hAnsi="Times New Roman" w:cs="Times New Roman"/>
          <w:sz w:val="24"/>
        </w:rPr>
        <w:t xml:space="preserve"> по выбору учителя.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Зрительный ряд:</w:t>
      </w:r>
      <w:r>
        <w:rPr>
          <w:rFonts w:ascii="Times New Roman" w:eastAsia="Times New Roman" w:hAnsi="Times New Roman" w:cs="Times New Roman"/>
          <w:sz w:val="24"/>
        </w:rPr>
        <w:t xml:space="preserve"> Б.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Кустодиев.</w:t>
      </w:r>
      <w:r>
        <w:rPr>
          <w:rFonts w:ascii="Times New Roman" w:eastAsia="Times New Roman" w:hAnsi="Times New Roman" w:cs="Times New Roman"/>
          <w:sz w:val="24"/>
        </w:rPr>
        <w:t xml:space="preserve"> Серия «Российские типажи»; П.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Федотов.</w:t>
      </w:r>
      <w:r>
        <w:rPr>
          <w:rFonts w:ascii="Times New Roman" w:eastAsia="Times New Roman" w:hAnsi="Times New Roman" w:cs="Times New Roman"/>
          <w:sz w:val="24"/>
        </w:rPr>
        <w:t xml:space="preserve"> Зарисовки жизни города; работы А. Рябушкина, Ап. Васнецова, а также В. Перова й других передвижников, произведения местных художников.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Литературный ряд:</w:t>
      </w:r>
      <w:r>
        <w:rPr>
          <w:rFonts w:ascii="Times New Roman" w:eastAsia="Times New Roman" w:hAnsi="Times New Roman" w:cs="Times New Roman"/>
          <w:sz w:val="24"/>
        </w:rPr>
        <w:t xml:space="preserve"> литературные отрывки и воспоминания о жизни в данном месте.</w:t>
      </w: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Тема. </w:t>
      </w:r>
      <w:r>
        <w:rPr>
          <w:rFonts w:ascii="Times New Roman" w:eastAsia="Times New Roman" w:hAnsi="Times New Roman" w:cs="Times New Roman"/>
          <w:b/>
          <w:sz w:val="24"/>
        </w:rPr>
        <w:t>Праздник и карнавал в изобразительном искусстве (тема праздника в бытовом жанре)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Сюжеты праздника в изобразительном искусстве. Праздник как яркое проявление народного духа, национального характера.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Праздник — это игра, танцы, песни, неожиданные ситуации, карнавал, маскарад, т. е. превращение обычного в необычное.</w:t>
      </w:r>
      <w:proofErr w:type="gramEnd"/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Задание:</w:t>
      </w:r>
      <w:r>
        <w:rPr>
          <w:rFonts w:ascii="Times New Roman" w:eastAsia="Times New Roman" w:hAnsi="Times New Roman" w:cs="Times New Roman"/>
          <w:sz w:val="24"/>
        </w:rPr>
        <w:t xml:space="preserve"> создание композиции в технике коллажа на тему праздника (индивидуальная или коллективная работа).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Материалы:</w:t>
      </w:r>
      <w:r>
        <w:rPr>
          <w:rFonts w:ascii="Times New Roman" w:eastAsia="Times New Roman" w:hAnsi="Times New Roman" w:cs="Times New Roman"/>
          <w:sz w:val="24"/>
        </w:rPr>
        <w:t xml:space="preserve"> гуашь, кисти, бумага, вырезки из журналов, цветная бумага, ножницы, клей.</w:t>
      </w:r>
      <w:proofErr w:type="gramEnd"/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Зрительный ряд:</w:t>
      </w:r>
      <w:r>
        <w:rPr>
          <w:rFonts w:ascii="Times New Roman" w:eastAsia="Times New Roman" w:hAnsi="Times New Roman" w:cs="Times New Roman"/>
          <w:sz w:val="24"/>
        </w:rPr>
        <w:t xml:space="preserve"> произведения К. Сомова, А. Бенуа, Б. </w:t>
      </w:r>
      <w:proofErr w:type="spellStart"/>
      <w:r>
        <w:rPr>
          <w:rFonts w:ascii="Times New Roman" w:eastAsia="Times New Roman" w:hAnsi="Times New Roman" w:cs="Times New Roman"/>
          <w:sz w:val="24"/>
        </w:rPr>
        <w:t>Кустодиева</w:t>
      </w:r>
      <w:proofErr w:type="spellEnd"/>
      <w:r>
        <w:rPr>
          <w:rFonts w:ascii="Times New Roman" w:eastAsia="Times New Roman" w:hAnsi="Times New Roman" w:cs="Times New Roman"/>
          <w:sz w:val="24"/>
        </w:rPr>
        <w:t>, М. Врубеля, а также П. Брейгеля, Ф. Гойи, А. Ватто, О. Ренуара.</w:t>
      </w:r>
    </w:p>
    <w:p w:rsidR="00E50D79" w:rsidRDefault="00E5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D79" w:rsidRDefault="00ED6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ЧЕТВЕРТЬ ВЕЛИКИЕ ТЕМЫ ЖИЗНИ (12ч)</w:t>
      </w:r>
    </w:p>
    <w:p w:rsidR="00E50D79" w:rsidRDefault="00E5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u w:val="single"/>
          <w:shd w:val="clear" w:color="auto" w:fill="FFFFFF"/>
        </w:rPr>
        <w:t xml:space="preserve">Тема. </w:t>
      </w:r>
      <w:r>
        <w:rPr>
          <w:rFonts w:ascii="Times New Roman" w:eastAsia="Times New Roman" w:hAnsi="Times New Roman" w:cs="Times New Roman"/>
          <w:b/>
          <w:spacing w:val="10"/>
          <w:sz w:val="24"/>
        </w:rPr>
        <w:t>Исторические темы и мифологические темы в искусстве разных эпох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Живопись монументальная и станковая. Монументальные росписи — фрески. Фрески в эпоху Возрождения. Мозаика.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Появление станкового искусства. Обращенность монументального искусства к массе людей; обращенность станкового искусства к индивидуальному восприятию. Темперная и масляная живопись. Исторический и мифологический жанры в искусстве XVII века.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Беседа о развитии навыков восприятия произведений изобразительного искусств. 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Зрительный ряд:</w:t>
      </w:r>
      <w:r>
        <w:rPr>
          <w:rFonts w:ascii="Times New Roman" w:eastAsia="Times New Roman" w:hAnsi="Times New Roman" w:cs="Times New Roman"/>
          <w:sz w:val="24"/>
        </w:rPr>
        <w:t xml:space="preserve"> примеры монументальных фресок эпохи Возрождения художников Т. Мазаччо, А. </w:t>
      </w:r>
      <w:proofErr w:type="spellStart"/>
      <w:r>
        <w:rPr>
          <w:rFonts w:ascii="Times New Roman" w:eastAsia="Times New Roman" w:hAnsi="Times New Roman" w:cs="Times New Roman"/>
          <w:sz w:val="24"/>
        </w:rPr>
        <w:t>Мантеньи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Пьеро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Франчески</w:t>
      </w:r>
      <w:proofErr w:type="spellEnd"/>
      <w:r>
        <w:rPr>
          <w:rFonts w:ascii="Times New Roman" w:eastAsia="Times New Roman" w:hAnsi="Times New Roman" w:cs="Times New Roman"/>
          <w:sz w:val="24"/>
        </w:rPr>
        <w:t>, С. Боттичелли, Рафаэля; исторические и мифологические картины Д. Веласкеса, П.-П. Рубенса, Н. Пуссена, исторические произведения Э. Делакруа, Ф. Гойи, Ж.-Л. Давида.</w:t>
      </w: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u w:val="single"/>
          <w:shd w:val="clear" w:color="auto" w:fill="FFFFFF"/>
        </w:rPr>
        <w:t xml:space="preserve">Тема. </w:t>
      </w:r>
      <w:r>
        <w:rPr>
          <w:rFonts w:ascii="Times New Roman" w:eastAsia="Times New Roman" w:hAnsi="Times New Roman" w:cs="Times New Roman"/>
          <w:b/>
          <w:spacing w:val="10"/>
          <w:sz w:val="24"/>
        </w:rPr>
        <w:t>Тематическая картина в русском искусстве XIX века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изобразительной станковой картины в русском искусстве. Большая тематическая картина и ее особая роль в искусстве России. Картина современности. Правда жизни и правда искусства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sz w:val="24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</w:rPr>
        <w:t>илософское размышление. Понимание роли живописной картины как события общественной жизни. Отношение к прошлому как понимание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Беседа о великих русских живописцах XIX столетия (выбор произведений для более углубленного рассмотрения — за учителем).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lastRenderedPageBreak/>
        <w:t>Зрительный ряд:</w:t>
      </w:r>
      <w:r>
        <w:rPr>
          <w:rFonts w:ascii="Times New Roman" w:eastAsia="Times New Roman" w:hAnsi="Times New Roman" w:cs="Times New Roman"/>
          <w:sz w:val="24"/>
        </w:rPr>
        <w:t xml:space="preserve"> К.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Брюллов.</w:t>
      </w:r>
      <w:r>
        <w:rPr>
          <w:rFonts w:ascii="Times New Roman" w:eastAsia="Times New Roman" w:hAnsi="Times New Roman" w:cs="Times New Roman"/>
          <w:sz w:val="24"/>
        </w:rPr>
        <w:t xml:space="preserve"> Последний день Помпеи; А.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Иванов.</w:t>
      </w:r>
      <w:r>
        <w:rPr>
          <w:rFonts w:ascii="Times New Roman" w:eastAsia="Times New Roman" w:hAnsi="Times New Roman" w:cs="Times New Roman"/>
          <w:sz w:val="24"/>
        </w:rPr>
        <w:t xml:space="preserve"> Явление Христа народу; В.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Суриков.</w:t>
      </w:r>
      <w:r>
        <w:rPr>
          <w:rFonts w:ascii="Times New Roman" w:eastAsia="Times New Roman" w:hAnsi="Times New Roman" w:cs="Times New Roman"/>
          <w:sz w:val="24"/>
        </w:rPr>
        <w:t xml:space="preserve"> Боярыня Морозова, Утро стрелецкой казни; И.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Репин.</w:t>
      </w:r>
      <w:r>
        <w:rPr>
          <w:rFonts w:ascii="Times New Roman" w:eastAsia="Times New Roman" w:hAnsi="Times New Roman" w:cs="Times New Roman"/>
          <w:sz w:val="24"/>
        </w:rPr>
        <w:t xml:space="preserve"> Бурлаки на Волге; И.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Крамской.</w:t>
      </w:r>
      <w:r>
        <w:rPr>
          <w:rFonts w:ascii="Times New Roman" w:eastAsia="Times New Roman" w:hAnsi="Times New Roman" w:cs="Times New Roman"/>
          <w:sz w:val="24"/>
        </w:rPr>
        <w:t xml:space="preserve"> Христос в пустыне; Н. </w:t>
      </w:r>
      <w:proofErr w:type="spellStart"/>
      <w:r>
        <w:rPr>
          <w:rFonts w:ascii="Times New Roman" w:eastAsia="Times New Roman" w:hAnsi="Times New Roman" w:cs="Times New Roman"/>
          <w:sz w:val="24"/>
        </w:rPr>
        <w:t>Ге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Библейский цикл картин; М.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Нестеров.</w:t>
      </w:r>
      <w:r>
        <w:rPr>
          <w:rFonts w:ascii="Times New Roman" w:eastAsia="Times New Roman" w:hAnsi="Times New Roman" w:cs="Times New Roman"/>
          <w:sz w:val="24"/>
        </w:rPr>
        <w:t xml:space="preserve"> Видение отроку Варфоломею.</w:t>
      </w: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u w:val="single"/>
          <w:shd w:val="clear" w:color="auto" w:fill="FFFFFF"/>
        </w:rPr>
        <w:t xml:space="preserve">Тема. </w:t>
      </w:r>
      <w:r>
        <w:rPr>
          <w:rFonts w:ascii="Times New Roman" w:eastAsia="Times New Roman" w:hAnsi="Times New Roman" w:cs="Times New Roman"/>
          <w:b/>
          <w:spacing w:val="10"/>
          <w:sz w:val="24"/>
        </w:rPr>
        <w:t>Процесс работы</w:t>
      </w:r>
      <w:proofErr w:type="gramStart"/>
      <w:r>
        <w:rPr>
          <w:rFonts w:ascii="Times New Roman" w:eastAsia="Times New Roman" w:hAnsi="Times New Roman" w:cs="Times New Roman"/>
          <w:b/>
          <w:spacing w:val="10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pacing w:val="10"/>
          <w:sz w:val="24"/>
        </w:rPr>
        <w:t>над тематической картиной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Понятия темы, сюжета и содержания. Этапы создания картины: эскизы — поиски композиции; рисунки, 'зарисовки и этюды — сбор натурного материала; подготовительный рисунок и процесс живописного исполнения произведения. Понятие изобразительной метафоры. Реальность жизни и художественный образ. Обобщение и детализация. Выразительность детали. Проблема правдоподобия и условности в изобразительном искусстве. Беседа.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Задание:</w:t>
      </w:r>
      <w:r>
        <w:rPr>
          <w:rFonts w:ascii="Times New Roman" w:eastAsia="Times New Roman" w:hAnsi="Times New Roman" w:cs="Times New Roman"/>
          <w:sz w:val="24"/>
        </w:rPr>
        <w:t xml:space="preserve"> выбор темы из истории нашей Родины; сбор зрительного материала и зарисовки необходимых деталей (из книг и альбомов): костюмов, предметной и архитектурной среды, соответствующей теме; композиционные поисковые эскизы; исполнение композиции. Темы могут быть найдены учениками, но может быть общая для всего класса тема, предложенная учителем, подготовленная под его руководством и получившая разное решение в работах учеников.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Подготовительные материалы к картинам А.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Пластова</w:t>
      </w:r>
      <w:proofErr w:type="spellEnd"/>
      <w:r>
        <w:rPr>
          <w:rFonts w:ascii="Times New Roman" w:eastAsia="Times New Roman" w:hAnsi="Times New Roman" w:cs="Times New Roman"/>
          <w:sz w:val="24"/>
        </w:rPr>
        <w:t>, Е. Моисеенко см. в главе («Открытая мастерская» в книге Б. Йеменского «Познание искусством» (М., 2000).</w:t>
      </w:r>
      <w:proofErr w:type="gramEnd"/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Материалы:</w:t>
      </w:r>
      <w:r>
        <w:rPr>
          <w:rFonts w:ascii="Times New Roman" w:eastAsia="Times New Roman" w:hAnsi="Times New Roman" w:cs="Times New Roman"/>
          <w:sz w:val="24"/>
        </w:rPr>
        <w:t xml:space="preserve"> карандаши, альбомные листы для подготовительной работы, краски гуашь или акварель, более крупный формат бумаги для исполнения композиции.</w:t>
      </w:r>
    </w:p>
    <w:p w:rsidR="00E50D79" w:rsidRDefault="00E50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u w:val="single"/>
          <w:shd w:val="clear" w:color="auto" w:fill="FFFFFF"/>
        </w:rPr>
      </w:pPr>
    </w:p>
    <w:p w:rsidR="00E50D79" w:rsidRDefault="00E50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u w:val="single"/>
          <w:shd w:val="clear" w:color="auto" w:fill="FFFFFF"/>
        </w:rPr>
      </w:pP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u w:val="single"/>
          <w:shd w:val="clear" w:color="auto" w:fill="FFFFFF"/>
        </w:rPr>
        <w:t xml:space="preserve">Тема. </w:t>
      </w:r>
      <w:r>
        <w:rPr>
          <w:rFonts w:ascii="Times New Roman" w:eastAsia="Times New Roman" w:hAnsi="Times New Roman" w:cs="Times New Roman"/>
          <w:b/>
          <w:spacing w:val="10"/>
          <w:sz w:val="24"/>
        </w:rPr>
        <w:t>Библейские темы в изобразительном искусстве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Вечные темы в искусстве.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Занятие 1.</w:t>
      </w:r>
      <w:r>
        <w:rPr>
          <w:rFonts w:ascii="Times New Roman" w:eastAsia="Times New Roman" w:hAnsi="Times New Roman" w:cs="Times New Roman"/>
          <w:sz w:val="24"/>
        </w:rPr>
        <w:t xml:space="preserve"> Особый язык изображения в христианском искусстве Средних веков.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византийских мозаик. Древнерусская иконопись и ее особое значение. Великие русские иконописцы Андрей Рублев, Феофан Грек, Дионисий.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Занятие 2.</w:t>
      </w:r>
      <w:r>
        <w:rPr>
          <w:rFonts w:ascii="Times New Roman" w:eastAsia="Times New Roman" w:hAnsi="Times New Roman" w:cs="Times New Roman"/>
          <w:sz w:val="24"/>
        </w:rPr>
        <w:t xml:space="preserve"> Библейские темы в живописи Западной Европы и в русском искусстве.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Задание:</w:t>
      </w:r>
      <w:r>
        <w:rPr>
          <w:rFonts w:ascii="Times New Roman" w:eastAsia="Times New Roman" w:hAnsi="Times New Roman" w:cs="Times New Roman"/>
          <w:sz w:val="24"/>
        </w:rPr>
        <w:t xml:space="preserve"> создание композиции на библейские темы: «Святое семейство», «Поклонение волхвов», «Рождество», «Возвращение блудного сына» и др. по выбору учителя (следует проявлять такт в выборе темы и понимать, что тема должна соответствовать возрасту и практическим возможностям детей).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Материалы:</w:t>
      </w:r>
      <w:r>
        <w:rPr>
          <w:rFonts w:ascii="Times New Roman" w:eastAsia="Times New Roman" w:hAnsi="Times New Roman" w:cs="Times New Roman"/>
          <w:sz w:val="24"/>
        </w:rPr>
        <w:t xml:space="preserve"> гуашь или графические материалы по выбору учителя, бумага.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Зрительный ряд:</w:t>
      </w:r>
      <w:r>
        <w:rPr>
          <w:rFonts w:ascii="Times New Roman" w:eastAsia="Times New Roman" w:hAnsi="Times New Roman" w:cs="Times New Roman"/>
          <w:sz w:val="24"/>
        </w:rPr>
        <w:t xml:space="preserve"> 1) иконы «Владимирская Богоматерь», «Ангел Златые Власы»; А.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Рублев.</w:t>
      </w:r>
      <w:r>
        <w:rPr>
          <w:rFonts w:ascii="Times New Roman" w:eastAsia="Times New Roman" w:hAnsi="Times New Roman" w:cs="Times New Roman"/>
          <w:sz w:val="24"/>
        </w:rPr>
        <w:t xml:space="preserve"> Троица; Ф.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Грек.</w:t>
      </w:r>
      <w:r>
        <w:rPr>
          <w:rFonts w:ascii="Times New Roman" w:eastAsia="Times New Roman" w:hAnsi="Times New Roman" w:cs="Times New Roman"/>
          <w:sz w:val="24"/>
        </w:rPr>
        <w:t xml:space="preserve"> Фрески церкви Спаса Преображения в Новгороде;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Дионисий.</w:t>
      </w:r>
      <w:r>
        <w:rPr>
          <w:rFonts w:ascii="Times New Roman" w:eastAsia="Times New Roman" w:hAnsi="Times New Roman" w:cs="Times New Roman"/>
          <w:sz w:val="24"/>
        </w:rPr>
        <w:t xml:space="preserve"> Спас в силах; другие произведения древнерусской иконописи по выбору учителя; 2)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Леонардо да Винчи.</w:t>
      </w:r>
      <w:r>
        <w:rPr>
          <w:rFonts w:ascii="Times New Roman" w:eastAsia="Times New Roman" w:hAnsi="Times New Roman" w:cs="Times New Roman"/>
          <w:sz w:val="24"/>
        </w:rPr>
        <w:t xml:space="preserve"> Благовещение, Тайная вечеря;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Рафаэль.</w:t>
      </w:r>
      <w:r>
        <w:rPr>
          <w:rFonts w:ascii="Times New Roman" w:eastAsia="Times New Roman" w:hAnsi="Times New Roman" w:cs="Times New Roman"/>
          <w:sz w:val="24"/>
        </w:rPr>
        <w:t xml:space="preserve"> Сикстинская мадонна;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Микеланджело.</w:t>
      </w:r>
      <w:r>
        <w:rPr>
          <w:rFonts w:ascii="Times New Roman" w:eastAsia="Times New Roman" w:hAnsi="Times New Roman" w:cs="Times New Roman"/>
          <w:sz w:val="24"/>
        </w:rPr>
        <w:t xml:space="preserve"> Страшный суд;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Рембрандт.</w:t>
      </w:r>
      <w:r>
        <w:rPr>
          <w:rFonts w:ascii="Times New Roman" w:eastAsia="Times New Roman" w:hAnsi="Times New Roman" w:cs="Times New Roman"/>
          <w:sz w:val="24"/>
        </w:rPr>
        <w:t xml:space="preserve"> Возвращение блудного сына, Святое семейство; А.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Иванов.</w:t>
      </w:r>
      <w:r>
        <w:rPr>
          <w:rFonts w:ascii="Times New Roman" w:eastAsia="Times New Roman" w:hAnsi="Times New Roman" w:cs="Times New Roman"/>
          <w:sz w:val="24"/>
        </w:rPr>
        <w:t xml:space="preserve"> Явление Христа народу; И.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 xml:space="preserve">Крамской. </w:t>
      </w:r>
      <w:r>
        <w:rPr>
          <w:rFonts w:ascii="Times New Roman" w:eastAsia="Times New Roman" w:hAnsi="Times New Roman" w:cs="Times New Roman"/>
          <w:sz w:val="24"/>
        </w:rPr>
        <w:t xml:space="preserve">Христос в пустыне; Н. Те. Тайная вечеря; Г.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Доре.</w:t>
      </w:r>
      <w:r>
        <w:rPr>
          <w:rFonts w:ascii="Times New Roman" w:eastAsia="Times New Roman" w:hAnsi="Times New Roman" w:cs="Times New Roman"/>
          <w:sz w:val="24"/>
        </w:rPr>
        <w:t xml:space="preserve"> Гравюры к Библии.</w:t>
      </w: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u w:val="single"/>
          <w:shd w:val="clear" w:color="auto" w:fill="FFFFFF"/>
        </w:rPr>
        <w:t xml:space="preserve">Тема. </w:t>
      </w:r>
      <w:r>
        <w:rPr>
          <w:rFonts w:ascii="Times New Roman" w:eastAsia="Times New Roman" w:hAnsi="Times New Roman" w:cs="Times New Roman"/>
          <w:b/>
          <w:spacing w:val="10"/>
          <w:sz w:val="24"/>
        </w:rPr>
        <w:t>Монументальная скульптура и образ истории народа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монументальных памятников в формировании исторической памяти народа и в народном самосознании. Героические образы в скульптуре. Памятники великим деятелям культуры. Мемориалы.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Задание:</w:t>
      </w:r>
      <w:r>
        <w:rPr>
          <w:rFonts w:ascii="Times New Roman" w:eastAsia="Times New Roman" w:hAnsi="Times New Roman" w:cs="Times New Roman"/>
          <w:sz w:val="24"/>
        </w:rPr>
        <w:t xml:space="preserve"> создание проекта памятника, посвященного выбранному историческому событию или историческому герою.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Материалы:</w:t>
      </w:r>
      <w:r>
        <w:rPr>
          <w:rFonts w:ascii="Times New Roman" w:eastAsia="Times New Roman" w:hAnsi="Times New Roman" w:cs="Times New Roman"/>
          <w:sz w:val="24"/>
        </w:rPr>
        <w:t xml:space="preserve"> пластилин (глина), стеки, дощечка.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Зрительный ряд:</w:t>
      </w:r>
      <w:r>
        <w:rPr>
          <w:rFonts w:ascii="Times New Roman" w:eastAsia="Times New Roman" w:hAnsi="Times New Roman" w:cs="Times New Roman"/>
          <w:sz w:val="24"/>
        </w:rPr>
        <w:t xml:space="preserve"> Э.-М. Ф </w:t>
      </w:r>
      <w:proofErr w:type="gramStart"/>
      <w:r>
        <w:rPr>
          <w:rFonts w:ascii="Times New Roman" w:eastAsia="Times New Roman" w:hAnsi="Times New Roman" w:cs="Times New Roman"/>
          <w:sz w:val="24"/>
        </w:rPr>
        <w:t>ал 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 не. Медный всадник (Санкт- Петербург); И.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 с. Памятник Минину и Пожарскому (Москва); С.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Орлов.</w:t>
      </w:r>
      <w:r>
        <w:rPr>
          <w:rFonts w:ascii="Times New Roman" w:eastAsia="Times New Roman" w:hAnsi="Times New Roman" w:cs="Times New Roman"/>
          <w:sz w:val="24"/>
        </w:rPr>
        <w:t xml:space="preserve"> Памятник Юрию Долгорукому (Москва); 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Опекушин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Памятник А. С. Пушкину (Москва); Н.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Андреев.</w:t>
      </w:r>
      <w:r>
        <w:rPr>
          <w:rFonts w:ascii="Times New Roman" w:eastAsia="Times New Roman" w:hAnsi="Times New Roman" w:cs="Times New Roman"/>
          <w:sz w:val="24"/>
        </w:rPr>
        <w:t xml:space="preserve"> Памятник Н. В. Гоголю (Москва); Е.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Вучетич.</w:t>
      </w:r>
      <w:r>
        <w:rPr>
          <w:rFonts w:ascii="Times New Roman" w:eastAsia="Times New Roman" w:hAnsi="Times New Roman" w:cs="Times New Roman"/>
          <w:sz w:val="24"/>
        </w:rPr>
        <w:t xml:space="preserve"> Воин-освободитель в </w:t>
      </w:r>
      <w:proofErr w:type="spellStart"/>
      <w:r>
        <w:rPr>
          <w:rFonts w:ascii="Times New Roman" w:eastAsia="Times New Roman" w:hAnsi="Times New Roman" w:cs="Times New Roman"/>
          <w:sz w:val="24"/>
        </w:rPr>
        <w:t>Трептов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-парке (Берлин); В.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lastRenderedPageBreak/>
        <w:t>Мухина.</w:t>
      </w:r>
      <w:r>
        <w:rPr>
          <w:rFonts w:ascii="Times New Roman" w:eastAsia="Times New Roman" w:hAnsi="Times New Roman" w:cs="Times New Roman"/>
          <w:sz w:val="24"/>
        </w:rPr>
        <w:t xml:space="preserve"> Рабочий и колхозница (Москва); мемориалы, посвященные памяти героев Великой Отечественной войны в Волгограде, Санкт-Петербурге.</w:t>
      </w: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Тема. </w:t>
      </w:r>
      <w:r>
        <w:rPr>
          <w:rFonts w:ascii="Times New Roman" w:eastAsia="Times New Roman" w:hAnsi="Times New Roman" w:cs="Times New Roman"/>
          <w:b/>
          <w:sz w:val="24"/>
        </w:rPr>
        <w:t>Место и роль картины в искусстве XX века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Множественность направлений и языков изображения в искусстве XX века. Искусство светлой мечты и печали (М. Шагал, П. Пикассо). Искусство протеста и борьбы. Драматизм изобразительного искусства. Активность воздействия на зрителя, </w:t>
      </w:r>
      <w:proofErr w:type="spellStart"/>
      <w:r>
        <w:rPr>
          <w:rFonts w:ascii="Times New Roman" w:eastAsia="Times New Roman" w:hAnsi="Times New Roman" w:cs="Times New Roman"/>
          <w:sz w:val="24"/>
        </w:rPr>
        <w:t>несозе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цательность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метафоризм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(П.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Пикассо.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Герника</w:t>
      </w:r>
      <w:proofErr w:type="spellEnd"/>
      <w:r>
        <w:rPr>
          <w:rFonts w:ascii="Times New Roman" w:eastAsia="Times New Roman" w:hAnsi="Times New Roman" w:cs="Times New Roman"/>
          <w:sz w:val="24"/>
        </w:rPr>
        <w:t>; работы К. Кол</w:t>
      </w:r>
      <w:proofErr w:type="gramStart"/>
      <w:r>
        <w:rPr>
          <w:rFonts w:ascii="Times New Roman" w:eastAsia="Times New Roman" w:hAnsi="Times New Roman" w:cs="Times New Roman"/>
          <w:sz w:val="24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виц, Р. Гуттузо; При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Тосико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Маруки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u w:val="single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Серия панно «Хиросима»).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Монументальная живопись Мексики. Сюрреализм </w:t>
      </w:r>
      <w:proofErr w:type="spellStart"/>
      <w:r>
        <w:rPr>
          <w:rFonts w:ascii="Times New Roman" w:eastAsia="Times New Roman" w:hAnsi="Times New Roman" w:cs="Times New Roman"/>
          <w:sz w:val="24"/>
        </w:rPr>
        <w:t>Сальватора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Дали. Искусство плаката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плакатность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изобразительном искусстве.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Трагические темы в искусстве середины века.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Драматизм истории и личностные переживания человека в искусстве российских художников. Драматический лиризм. Возрастание личностной позиции художника во второй половине XX века.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Проблема взаимоотношений поколений, личности и общества, природы и человека.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Множественность изобразительных языков в российском искусстве второй половины XX века (В. Попков, Д. </w:t>
      </w:r>
      <w:proofErr w:type="spellStart"/>
      <w:r>
        <w:rPr>
          <w:rFonts w:ascii="Times New Roman" w:eastAsia="Times New Roman" w:hAnsi="Times New Roman" w:cs="Times New Roman"/>
          <w:sz w:val="24"/>
        </w:rPr>
        <w:t>Жилинский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И.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Обросов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Б.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>, братья Смолины, братья С. и А. Ткачевы, В. Иванов, Н. Нестерова, Т. Назаренко и другие по выбору учителя).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Беседа и дискуссия о современном искусстве.</w:t>
      </w:r>
    </w:p>
    <w:p w:rsidR="00E50D79" w:rsidRDefault="00E50D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E50D79" w:rsidRDefault="00ED6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</w:rPr>
        <w:t>IV ЧЕТВЕРТЬ РЕАЛЬНОСТЬ ЖИЗНИ И ХУДОЖЕСТВЕННЫЙ ОБРАЗ (7 ч)</w:t>
      </w:r>
    </w:p>
    <w:p w:rsidR="00E50D79" w:rsidRDefault="00E50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</w:rPr>
      </w:pP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Заключительная четверть по изучению изобразительного искусства имеет обобщающий характер. Материал четверти в большей степени посвящен итоговым теоретическим знаниям об искусстве, но главной задачей изучения искусства является обучение ребенка живому восприятию ради нового понимания и богатого переживания жизни.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Итоговые обобщения материала на уроках могут проходить в формах беседы, дискуссии, могут быть построены в игровых, театрализованных формах. Зрительный материал для восприятия не следует расширять, задачей является систематизация фактически уже сформированных знаний и представлений.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Однако в течение всей четверти ведется и художественно-практическая деятельность. Это работа над графическими иллюстрациями к выбранному литературному произведению или создание индивидуальных, коллективных творческих проектов. Работа над иллюстрациями помогает учащимся острее увидеть соотношение реальности и ее выражения в искусстве, т. е. проблему художественного образа и его пластического смысла.</w:t>
      </w: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Тема. </w:t>
      </w:r>
      <w:r>
        <w:rPr>
          <w:rFonts w:ascii="Times New Roman" w:eastAsia="Times New Roman" w:hAnsi="Times New Roman" w:cs="Times New Roman"/>
          <w:b/>
          <w:sz w:val="24"/>
        </w:rPr>
        <w:t>Искусство иллюстрации. Слово и изображение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 и изображение. Искусства временные и пространственные.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Видимая сторона реальности, зримый художественный образ.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Иллюстрация как форма взаимосвязи слова с изображением.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Самостоятельность иллюстрации. Наглядность литературных событий и способность иллюстрации выражать глубинные смыслы литературного произведения, стиль автора, настроение и атмосферу произведения, а также своеобразие понимания его личностью художника, его отношение к предмету рассказа. Известные иллюстраторы книги.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Задание:</w:t>
      </w:r>
      <w:r>
        <w:rPr>
          <w:rFonts w:ascii="Times New Roman" w:eastAsia="Times New Roman" w:hAnsi="Times New Roman" w:cs="Times New Roman"/>
          <w:sz w:val="24"/>
        </w:rPr>
        <w:t xml:space="preserve"> выбрать литературное произведение й ряд интересных эпизодов из него; собрать необходимый для иллюстрирования материал (характер одежды героев, характер построек и помещений, характерные бытовые детали и т. д.); построить эскизы будущих иллюстраций и исполнить.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Материалы:</w:t>
      </w:r>
      <w:r>
        <w:rPr>
          <w:rFonts w:ascii="Times New Roman" w:eastAsia="Times New Roman" w:hAnsi="Times New Roman" w:cs="Times New Roman"/>
          <w:sz w:val="24"/>
        </w:rPr>
        <w:t xml:space="preserve"> графические материалы (по выбору) или гуашь, акварель, кисти, бумага.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Зрительный ряд:</w:t>
      </w:r>
      <w:r>
        <w:rPr>
          <w:rFonts w:ascii="Times New Roman" w:eastAsia="Times New Roman" w:hAnsi="Times New Roman" w:cs="Times New Roman"/>
          <w:sz w:val="24"/>
        </w:rPr>
        <w:t xml:space="preserve"> иллюстрации В. Фаворского, Д. </w:t>
      </w:r>
      <w:proofErr w:type="spellStart"/>
      <w:r>
        <w:rPr>
          <w:rFonts w:ascii="Times New Roman" w:eastAsia="Times New Roman" w:hAnsi="Times New Roman" w:cs="Times New Roman"/>
          <w:sz w:val="24"/>
        </w:rPr>
        <w:t>Шмаринова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Н. Куприянова, </w:t>
      </w:r>
      <w:proofErr w:type="spellStart"/>
      <w:r>
        <w:rPr>
          <w:rFonts w:ascii="Times New Roman" w:eastAsia="Times New Roman" w:hAnsi="Times New Roman" w:cs="Times New Roman"/>
          <w:sz w:val="24"/>
        </w:rPr>
        <w:t>Кукрыниксов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4"/>
        </w:rPr>
        <w:t>Бисти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других отечественных художников, а также Г. Доре, О. Домье.</w:t>
      </w: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lastRenderedPageBreak/>
        <w:t xml:space="preserve">Тема. </w:t>
      </w:r>
      <w:r>
        <w:rPr>
          <w:rFonts w:ascii="Times New Roman" w:eastAsia="Times New Roman" w:hAnsi="Times New Roman" w:cs="Times New Roman"/>
          <w:b/>
          <w:sz w:val="24"/>
        </w:rPr>
        <w:t>Конструктивное и декоративное начало в изобразительном искусстве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Конструктивное начало — организующее начало в изобразительном произведении. Композиция как конструирование реальности в пространстве картины. Построение произведения как целого. Зрительная и смысловая организация пространства картины.</w:t>
      </w:r>
    </w:p>
    <w:p w:rsidR="00E50D79" w:rsidRDefault="00E50D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E50D79" w:rsidRDefault="00E50D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E50D79" w:rsidRDefault="00ED6F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Активное конструирование художественной реальности в беспредметном или абстрактном искусстве начала XX века.</w:t>
      </w:r>
    </w:p>
    <w:p w:rsidR="00E50D79" w:rsidRDefault="00ED6F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Изобразительность как выражение чувственных ощущений и переживаний явлений жизни. Сопереживание. Художественное познание.</w:t>
      </w:r>
    </w:p>
    <w:p w:rsidR="00E50D79" w:rsidRDefault="00ED6F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Декоративное значение произведений изобразительного искусства и декоративность как свойство и средство выразительности в произведении изобразительного искусства.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Задание:</w:t>
      </w:r>
      <w:r>
        <w:rPr>
          <w:rFonts w:ascii="Times New Roman" w:eastAsia="Times New Roman" w:hAnsi="Times New Roman" w:cs="Times New Roman"/>
          <w:sz w:val="24"/>
        </w:rPr>
        <w:t xml:space="preserve"> конструктивный анализ произведений изобразительного искусства.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Зрительный ряд:</w:t>
      </w:r>
      <w:r>
        <w:rPr>
          <w:rFonts w:ascii="Times New Roman" w:eastAsia="Times New Roman" w:hAnsi="Times New Roman" w:cs="Times New Roman"/>
          <w:sz w:val="24"/>
        </w:rPr>
        <w:t xml:space="preserve"> примеры знакомых произведений.</w:t>
      </w: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hd w:val="clear" w:color="auto" w:fill="FFFFFF"/>
        </w:rPr>
        <w:t xml:space="preserve">Тема. </w:t>
      </w:r>
      <w:r>
        <w:rPr>
          <w:rFonts w:ascii="Times New Roman" w:eastAsia="Times New Roman" w:hAnsi="Times New Roman" w:cs="Times New Roman"/>
          <w:b/>
          <w:sz w:val="24"/>
        </w:rPr>
        <w:t>Зрительские умения и их значение для современного человека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Язык искусства и средства выразительности. Понятие «художественный образ».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Разные уровни понимания произведения изобразительного искусства: предметный уровень и уровень сюжета; уровень эмоциональной оценки, сопереживания; уровень ценностных представлений художника о мире в целом, о связи явлений, о том, что прекрасно и что безобразно.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Личность художника, его творческая позиция и мир его времени в произведении искусства. Личностный характер создания и восприятия произведений искусства.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Творческий характер зрительского восприятия. Культура восприятия как умение построить в себе личностные зрительские переживания. Произведения искусства — звенья культурной цепи.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Задание:</w:t>
      </w:r>
      <w:r>
        <w:rPr>
          <w:rFonts w:ascii="Times New Roman" w:eastAsia="Times New Roman" w:hAnsi="Times New Roman" w:cs="Times New Roman"/>
          <w:sz w:val="24"/>
        </w:rPr>
        <w:t xml:space="preserve"> более </w:t>
      </w:r>
      <w:proofErr w:type="spellStart"/>
      <w:r>
        <w:rPr>
          <w:rFonts w:ascii="Times New Roman" w:eastAsia="Times New Roman" w:hAnsi="Times New Roman" w:cs="Times New Roman"/>
          <w:sz w:val="24"/>
        </w:rPr>
        <w:t>глубокйй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системный аналитический разбор произведений изобразительного искусства.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Зрительный ряд:</w:t>
      </w:r>
      <w:r>
        <w:rPr>
          <w:rFonts w:ascii="Times New Roman" w:eastAsia="Times New Roman" w:hAnsi="Times New Roman" w:cs="Times New Roman"/>
          <w:sz w:val="24"/>
        </w:rPr>
        <w:t xml:space="preserve"> возвращение к уже знакомым по предыдущим урокам произведениям.</w:t>
      </w: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hd w:val="clear" w:color="auto" w:fill="FFFFFF"/>
        </w:rPr>
        <w:t xml:space="preserve">Тема. </w:t>
      </w:r>
      <w:r>
        <w:rPr>
          <w:rFonts w:ascii="Times New Roman" w:eastAsia="Times New Roman" w:hAnsi="Times New Roman" w:cs="Times New Roman"/>
          <w:b/>
          <w:sz w:val="24"/>
        </w:rPr>
        <w:t>История искусства и история человечества. Стиль и направление в изобразительном искусстве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Историко-художественный процесс в искусстве. Стиль как художественное выражение восприятия мира, свойственное людям данной культурной эпохи; строй искусства определенной эпохи, страны. Меняющиеся образы различных эпох и изменчивость языка искусства. Примеры различных больших стилей: готический стиль средневековой Европы, стиль мусульманского Востока, эпоха Возрождения, русский стиль XVII века, барокко и классицизм, модерн.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Направления в искусстве Нового времени. Направление как идейное объединение художников, близких в понимании цели и методов своего искусства. Однако направление не становится общей нормой художественной культуры своего времени.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Импрессионизм и постимпрессионизм. Передвижники. «Мир искусства». Примеры художественных направлений XX века.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Задание:</w:t>
      </w:r>
      <w:r>
        <w:rPr>
          <w:rFonts w:ascii="Times New Roman" w:eastAsia="Times New Roman" w:hAnsi="Times New Roman" w:cs="Times New Roman"/>
          <w:sz w:val="24"/>
        </w:rPr>
        <w:t xml:space="preserve"> анализ произведений с точки зрения принадлежности их стилю, направлению.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Зрительный ряд</w:t>
      </w:r>
      <w:r>
        <w:rPr>
          <w:rFonts w:ascii="Times New Roman" w:eastAsia="Times New Roman" w:hAnsi="Times New Roman" w:cs="Times New Roman"/>
          <w:sz w:val="24"/>
        </w:rPr>
        <w:t xml:space="preserve"> не выходит (или почти не выходит) за пределы уже известных по предыдущим занятиям произведений.</w:t>
      </w: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hd w:val="clear" w:color="auto" w:fill="FFFFFF"/>
        </w:rPr>
        <w:t xml:space="preserve">Тема. </w:t>
      </w:r>
      <w:r>
        <w:rPr>
          <w:rFonts w:ascii="Times New Roman" w:eastAsia="Times New Roman" w:hAnsi="Times New Roman" w:cs="Times New Roman"/>
          <w:b/>
          <w:sz w:val="24"/>
        </w:rPr>
        <w:t>Личность художника и мир его времени в произведениях искусства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Беседа. Соотношение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всеобщего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личного в искусстве. Стиль автора и возрастание творческой свободы и оригинальной инициативы художника. Направление в искусстве и творческая индивидуальность художника.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Великие художники в истории искусства и их произведения.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Целостный образ творчества выбранных учителем двух-трех великих художников.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lastRenderedPageBreak/>
        <w:t>Задание:</w:t>
      </w:r>
      <w:r>
        <w:rPr>
          <w:rFonts w:ascii="Times New Roman" w:eastAsia="Times New Roman" w:hAnsi="Times New Roman" w:cs="Times New Roman"/>
          <w:sz w:val="24"/>
        </w:rPr>
        <w:t xml:space="preserve"> произведения, выбранные для беседы о художниках.</w:t>
      </w: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hd w:val="clear" w:color="auto" w:fill="FFFFFF"/>
        </w:rPr>
        <w:t xml:space="preserve">Тема. </w:t>
      </w:r>
      <w:r>
        <w:rPr>
          <w:rFonts w:ascii="Times New Roman" w:eastAsia="Times New Roman" w:hAnsi="Times New Roman" w:cs="Times New Roman"/>
          <w:b/>
          <w:sz w:val="24"/>
        </w:rPr>
        <w:t>Крупнейшие музеи изобразительного искусства и их роль в культуре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Музеи мира: Третьяковская галерея в Москве, Эрмитаж и Русский музей в Санкт-Петербурге, Музей изобразительных искусств имени А. С. Пушкина в Москве, Лувр в Париже, Картинная галерея старых мастеров в Дрездене,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Мадриде, Метрополитен в Нью-Йорке.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Каждый музей имеет свою историю становления. Принципы, по которым сложились национальные музейные коллекции, в значительной степени повлияли на представление народа о ценностях в искусстве и на дальнейшее развитие искусства (например: роль Третьяковской галереи в становлении особого лица русской живописи).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Знания о российских музеях должны быть дополнены знакомством с музеями местного значения. Список зарубежных музеев может быть изменен и дополнен.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Главным содержанием занятия должно стать представление о роли художественного музея в национальной и мировой культуре, о высочайшей ценности музейных собраний и естественной потребности людей в общении с искусством.</w:t>
      </w:r>
    </w:p>
    <w:p w:rsidR="00E50D79" w:rsidRDefault="00ED6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Зрительный ряд:</w:t>
      </w:r>
      <w:r>
        <w:rPr>
          <w:rFonts w:ascii="Times New Roman" w:eastAsia="Times New Roman" w:hAnsi="Times New Roman" w:cs="Times New Roman"/>
          <w:sz w:val="24"/>
        </w:rPr>
        <w:t xml:space="preserve"> альбомы, подборки слайдов, видеофильмы, посвященные коллекциям музеев.</w:t>
      </w:r>
    </w:p>
    <w:p w:rsidR="00E50D79" w:rsidRDefault="00ED6F96">
      <w:pP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                                                   Планируемые результаты:</w:t>
      </w:r>
    </w:p>
    <w:p w:rsidR="00E50D79" w:rsidRDefault="00E50D79">
      <w:pPr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:rsidR="00E50D79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окончании 7 класса учащиеся должны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знать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E50D79" w:rsidRDefault="00ED6F96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>
        <w:rPr>
          <w:rFonts w:ascii="Times New Roman" w:eastAsia="Times New Roman" w:hAnsi="Times New Roman" w:cs="Times New Roman"/>
          <w:sz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следовательно, и способов его изображения;</w:t>
      </w:r>
    </w:p>
    <w:p w:rsidR="00E50D79" w:rsidRDefault="00ED6F96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роли и истории тематической картины в изобразительном искусстве и ее жанровых видах (бытовом и историческом жанрах, мифологической и библейской темах в искусстве); </w:t>
      </w:r>
    </w:p>
    <w:p w:rsidR="00E50D79" w:rsidRDefault="00ED6F96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процессе работы художника над картиной, о смысле каждого этапа этой работы, о роли эскизов и этюдов; </w:t>
      </w:r>
    </w:p>
    <w:p w:rsidR="00E50D79" w:rsidRDefault="00ED6F9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композиции как целостности и образном строе произведения, о композиционном построении произведения, о роли формата, о выразительном значении размера произведения, о соотношении целого и детали, о значении каждого фрагмента и его метафорическом смысле; </w:t>
      </w:r>
    </w:p>
    <w:p w:rsidR="00E50D79" w:rsidRDefault="00ED6F9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поэтической красоте повседневности, раскрываемой в творчестве художников; о роли искусства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:rsidR="00E50D79" w:rsidRDefault="00ED6F96">
      <w:pPr>
        <w:keepNext/>
        <w:keepLines/>
        <w:numPr>
          <w:ilvl w:val="0"/>
          <w:numId w:val="3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 роли искусства в создании памятников в честь больших исторических событий; о влиянии образа, созданного художником, на понимание событий истории;</w:t>
      </w:r>
    </w:p>
    <w:p w:rsidR="00E50D79" w:rsidRDefault="00ED6F96">
      <w:pPr>
        <w:keepNext/>
        <w:keepLines/>
        <w:numPr>
          <w:ilvl w:val="0"/>
          <w:numId w:val="3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роли художественных образов изобразительного искусства в понимании вечных тем жизни, в создании культурного контекста между поколениями, между людьми;</w:t>
      </w:r>
    </w:p>
    <w:p w:rsidR="00E50D79" w:rsidRDefault="00ED6F96">
      <w:pPr>
        <w:keepNext/>
        <w:keepLines/>
        <w:numPr>
          <w:ilvl w:val="0"/>
          <w:numId w:val="3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роли художественной иллюстрации;</w:t>
      </w:r>
    </w:p>
    <w:p w:rsidR="00E50D79" w:rsidRDefault="00ED6F96">
      <w:pPr>
        <w:keepNext/>
        <w:keepLines/>
        <w:numPr>
          <w:ilvl w:val="0"/>
          <w:numId w:val="3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</w:t>
      </w:r>
    </w:p>
    <w:p w:rsidR="00E50D79" w:rsidRDefault="00ED6F96">
      <w:pPr>
        <w:keepNext/>
        <w:keepLines/>
        <w:numPr>
          <w:ilvl w:val="0"/>
          <w:numId w:val="3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наиболее значимый ряд великих произведений изобразительного искусства на исторические и библейские темы в европейском и отечественном искусстве; понимать особую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культуростроительную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роль русской тематической картины XIX—XX столетий.</w:t>
      </w:r>
    </w:p>
    <w:p w:rsidR="00E50D79" w:rsidRDefault="00ED6F96">
      <w:pPr>
        <w:keepNext/>
        <w:keepLines/>
        <w:numPr>
          <w:ilvl w:val="0"/>
          <w:numId w:val="3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hd w:val="clear" w:color="auto" w:fill="FFFFFF"/>
        </w:rPr>
        <w:t xml:space="preserve">Учащиеся должны </w:t>
      </w:r>
      <w:r>
        <w:rPr>
          <w:rFonts w:ascii="Times New Roman" w:eastAsia="Times New Roman" w:hAnsi="Times New Roman" w:cs="Times New Roman"/>
          <w:sz w:val="24"/>
        </w:rPr>
        <w:t>иметь представление:</w:t>
      </w:r>
    </w:p>
    <w:p w:rsidR="00E50D79" w:rsidRDefault="00ED6F96">
      <w:pPr>
        <w:keepNext/>
        <w:keepLines/>
        <w:numPr>
          <w:ilvl w:val="0"/>
          <w:numId w:val="3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E50D79" w:rsidRDefault="00ED6F96">
      <w:pPr>
        <w:keepNext/>
        <w:keepLines/>
        <w:numPr>
          <w:ilvl w:val="0"/>
          <w:numId w:val="3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сложном, противоречивом и насыщенном художественными событиями пути российского и мирового изобразительного искусства в XX веке.</w:t>
      </w:r>
    </w:p>
    <w:p w:rsidR="00E50D79" w:rsidRDefault="00ED6F96">
      <w:pPr>
        <w:keepNext/>
        <w:keepLines/>
        <w:numPr>
          <w:ilvl w:val="0"/>
          <w:numId w:val="3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 xml:space="preserve">процессе практической работы учащиеся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должны:</w:t>
      </w:r>
    </w:p>
    <w:p w:rsidR="00E50D79" w:rsidRDefault="00ED6F96">
      <w:pPr>
        <w:keepNext/>
        <w:keepLines/>
        <w:numPr>
          <w:ilvl w:val="0"/>
          <w:numId w:val="3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получить первичные навыки изображения пропорций и движений фигуры человека с натуры и по представлению;</w:t>
      </w:r>
    </w:p>
    <w:p w:rsidR="00E50D79" w:rsidRDefault="00ED6F96">
      <w:pPr>
        <w:keepNext/>
        <w:keepLines/>
        <w:numPr>
          <w:ilvl w:val="0"/>
          <w:numId w:val="3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научиться владеть материалами живописи, графики и лепки на доступном возрасту уровне;</w:t>
      </w:r>
    </w:p>
    <w:p w:rsidR="00E50D79" w:rsidRDefault="00ED6F96">
      <w:pPr>
        <w:keepNext/>
        <w:keepLines/>
        <w:numPr>
          <w:ilvl w:val="0"/>
          <w:numId w:val="3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E50D79" w:rsidRDefault="00ED6F96">
      <w:pPr>
        <w:keepNext/>
        <w:keepLines/>
        <w:numPr>
          <w:ilvl w:val="0"/>
          <w:numId w:val="3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</w:p>
    <w:p w:rsidR="00E50D79" w:rsidRDefault="00ED6F96">
      <w:pPr>
        <w:keepNext/>
        <w:keepLines/>
        <w:numPr>
          <w:ilvl w:val="0"/>
          <w:numId w:val="3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получить навыки соотнесения собственных переживаний с контекстами художественной культуры.</w:t>
      </w:r>
    </w:p>
    <w:p w:rsidR="00E50D79" w:rsidRDefault="00E50D79">
      <w:pPr>
        <w:jc w:val="both"/>
        <w:rPr>
          <w:rFonts w:ascii="Calibri" w:eastAsia="Calibri" w:hAnsi="Calibri" w:cs="Calibri"/>
        </w:rPr>
      </w:pPr>
    </w:p>
    <w:p w:rsidR="00E50D79" w:rsidRDefault="00ED6F96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Материально-техническое и учебно-методическое обеспечение Рабочей программы</w:t>
      </w:r>
    </w:p>
    <w:p w:rsidR="00E50D79" w:rsidRDefault="00E50D79">
      <w:pPr>
        <w:ind w:firstLine="567"/>
        <w:jc w:val="center"/>
        <w:rPr>
          <w:rFonts w:ascii="Calibri" w:eastAsia="Calibri" w:hAnsi="Calibri" w:cs="Calibri"/>
          <w:b/>
          <w:sz w:val="26"/>
        </w:rPr>
      </w:pPr>
    </w:p>
    <w:p w:rsidR="00E50D79" w:rsidRDefault="00ED6F96">
      <w:pPr>
        <w:ind w:firstLine="567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УМК:</w:t>
      </w:r>
    </w:p>
    <w:p w:rsidR="00E50D79" w:rsidRDefault="00ED6F96">
      <w:pPr>
        <w:numPr>
          <w:ilvl w:val="0"/>
          <w:numId w:val="4"/>
        </w:num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Изобразительное искусство и художественный труд. Программы общеобразовательных учреждений. 1 – 9 классы под редакцией Б.М.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М. «Просвещение» 2011 г. </w:t>
      </w:r>
    </w:p>
    <w:p w:rsidR="00E50D79" w:rsidRDefault="00ED6F96">
      <w:pPr>
        <w:numPr>
          <w:ilvl w:val="0"/>
          <w:numId w:val="4"/>
        </w:num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Питерских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А.С., Гуров Г.Е.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Изобразительное искусство. Дизайн и архитектура в жизни человека: учебник. 7-8 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"http://my-shop.ru/shop/books/1426978.html"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кл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"http://my-shop.ru/shop/books/1426978.html"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</w:hyperlink>
      <w:r>
        <w:rPr>
          <w:rFonts w:ascii="Times New Roman" w:eastAsia="Times New Roman" w:hAnsi="Times New Roman" w:cs="Times New Roman"/>
          <w:sz w:val="24"/>
        </w:rPr>
        <w:t xml:space="preserve">/под ред.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Б.М. – М.: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Просвещение, 2011. </w:t>
      </w:r>
      <w:r>
        <w:rPr>
          <w:rFonts w:ascii="Times New Roman" w:eastAsia="Times New Roman" w:hAnsi="Times New Roman" w:cs="Times New Roman"/>
          <w:sz w:val="26"/>
        </w:rPr>
        <w:t>Рекомендовано  Министерством образования    Российской Федерации</w:t>
      </w:r>
    </w:p>
    <w:p w:rsidR="00E50D79" w:rsidRDefault="00E50D79">
      <w:pPr>
        <w:tabs>
          <w:tab w:val="left" w:leader="underscore" w:pos="10290"/>
        </w:tabs>
        <w:spacing w:line="252" w:lineRule="auto"/>
        <w:jc w:val="center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E50D79" w:rsidRDefault="00ED6F96">
      <w:pPr>
        <w:tabs>
          <w:tab w:val="left" w:leader="underscore" w:pos="10290"/>
        </w:tabs>
        <w:spacing w:line="252" w:lineRule="auto"/>
        <w:jc w:val="center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Оборудование и приборы:</w:t>
      </w:r>
    </w:p>
    <w:p w:rsidR="00E50D79" w:rsidRDefault="00ED6F96">
      <w:pPr>
        <w:tabs>
          <w:tab w:val="left" w:leader="underscore" w:pos="10290"/>
        </w:tabs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1. Белая бумага</w:t>
      </w:r>
    </w:p>
    <w:p w:rsidR="00E50D79" w:rsidRDefault="00ED6F96">
      <w:pPr>
        <w:tabs>
          <w:tab w:val="left" w:leader="underscore" w:pos="10290"/>
        </w:tabs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lastRenderedPageBreak/>
        <w:t>2. Карандаши</w:t>
      </w:r>
    </w:p>
    <w:p w:rsidR="00E50D79" w:rsidRDefault="00ED6F96">
      <w:pPr>
        <w:tabs>
          <w:tab w:val="left" w:leader="underscore" w:pos="10290"/>
        </w:tabs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3. Акварельные, гуашевые краски</w:t>
      </w:r>
    </w:p>
    <w:p w:rsidR="00E50D79" w:rsidRDefault="00ED6F96">
      <w:pPr>
        <w:tabs>
          <w:tab w:val="left" w:leader="underscore" w:pos="10290"/>
        </w:tabs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4. Кисти</w:t>
      </w:r>
    </w:p>
    <w:p w:rsidR="00E50D79" w:rsidRDefault="00ED6F96">
      <w:pPr>
        <w:tabs>
          <w:tab w:val="left" w:leader="underscore" w:pos="10290"/>
        </w:tabs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5. Ёмкость для воды</w:t>
      </w:r>
    </w:p>
    <w:p w:rsidR="00E50D79" w:rsidRDefault="00ED6F96">
      <w:pPr>
        <w:tabs>
          <w:tab w:val="left" w:leader="underscore" w:pos="10290"/>
        </w:tabs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6. Клей</w:t>
      </w:r>
    </w:p>
    <w:p w:rsidR="00E50D79" w:rsidRDefault="00ED6F96">
      <w:pPr>
        <w:tabs>
          <w:tab w:val="left" w:leader="underscore" w:pos="10290"/>
        </w:tabs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7. Цветная бумага</w:t>
      </w:r>
    </w:p>
    <w:p w:rsidR="00E50D79" w:rsidRDefault="00ED6F96">
      <w:pPr>
        <w:tabs>
          <w:tab w:val="left" w:leader="underscore" w:pos="10290"/>
        </w:tabs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8. Глина, пластилин</w:t>
      </w:r>
    </w:p>
    <w:p w:rsidR="00E50D79" w:rsidRDefault="00ED6F96">
      <w:pPr>
        <w:tabs>
          <w:tab w:val="left" w:leader="underscore" w:pos="10290"/>
        </w:tabs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9. Стеки</w:t>
      </w:r>
    </w:p>
    <w:p w:rsidR="00E50D79" w:rsidRDefault="00ED6F96">
      <w:pPr>
        <w:tabs>
          <w:tab w:val="left" w:leader="underscore" w:pos="10290"/>
        </w:tabs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10. Доски для лепки</w:t>
      </w:r>
    </w:p>
    <w:p w:rsidR="00E50D79" w:rsidRDefault="00E50D79">
      <w:pPr>
        <w:tabs>
          <w:tab w:val="left" w:pos="6795"/>
          <w:tab w:val="left" w:leader="underscore" w:pos="10290"/>
        </w:tabs>
        <w:spacing w:line="252" w:lineRule="auto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E50D79" w:rsidRDefault="00ED6F96">
      <w:pPr>
        <w:tabs>
          <w:tab w:val="left" w:leader="underscore" w:pos="10290"/>
        </w:tabs>
        <w:spacing w:line="252" w:lineRule="auto"/>
        <w:jc w:val="center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Технические средства обучения:</w:t>
      </w:r>
    </w:p>
    <w:p w:rsidR="00E50D79" w:rsidRDefault="00ED6F96">
      <w:pPr>
        <w:tabs>
          <w:tab w:val="left" w:leader="underscore" w:pos="10290"/>
        </w:tabs>
        <w:spacing w:line="252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1    Персональный компьютер</w:t>
      </w:r>
    </w:p>
    <w:p w:rsidR="00E50D79" w:rsidRDefault="00ED6F96">
      <w:pPr>
        <w:tabs>
          <w:tab w:val="left" w:leader="underscore" w:pos="10290"/>
        </w:tabs>
        <w:spacing w:line="252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2    Видеопроектор</w:t>
      </w:r>
    </w:p>
    <w:p w:rsidR="00E50D79" w:rsidRDefault="00ED6F96">
      <w:pPr>
        <w:tabs>
          <w:tab w:val="left" w:leader="underscore" w:pos="10290"/>
        </w:tabs>
        <w:spacing w:line="252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3    Интерактивная доска</w:t>
      </w:r>
    </w:p>
    <w:p w:rsidR="00E50D79" w:rsidRDefault="00ED6F96">
      <w:pPr>
        <w:tabs>
          <w:tab w:val="left" w:leader="underscore" w:pos="10290"/>
        </w:tabs>
        <w:spacing w:line="252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4    Аудиоколонки</w:t>
      </w:r>
    </w:p>
    <w:p w:rsidR="00E50D79" w:rsidRDefault="00ED6F96">
      <w:pPr>
        <w:tabs>
          <w:tab w:val="left" w:pos="6630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Интернет-ресурсы:</w:t>
      </w:r>
    </w:p>
    <w:p w:rsidR="00E50D79" w:rsidRDefault="00ED6F96">
      <w:pPr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www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SCHOOL.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ООО «Кирилл и Мефодий». История искусства. Методическая поддержка. </w:t>
      </w:r>
    </w:p>
    <w:p w:rsidR="00E50D79" w:rsidRDefault="00962716">
      <w:pPr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hyperlink r:id="rId8"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://.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schol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collection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edu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  <w:r w:rsidR="00ED6F96"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</w:t>
      </w:r>
      <w:proofErr w:type="spellStart"/>
      <w:r w:rsidR="00ED6F96">
        <w:rPr>
          <w:rFonts w:ascii="Times New Roman" w:eastAsia="Times New Roman" w:hAnsi="Times New Roman" w:cs="Times New Roman"/>
          <w:color w:val="0000FF"/>
          <w:sz w:val="24"/>
          <w:u w:val="single"/>
        </w:rPr>
        <w:t>catalog</w:t>
      </w:r>
      <w:proofErr w:type="spellEnd"/>
      <w:r w:rsidR="00ED6F96">
        <w:rPr>
          <w:rFonts w:ascii="Times New Roman" w:eastAsia="Times New Roman" w:hAnsi="Times New Roman" w:cs="Times New Roman"/>
          <w:color w:val="0000FF"/>
          <w:sz w:val="24"/>
          <w:u w:val="single"/>
        </w:rPr>
        <w:t>/</w:t>
      </w:r>
      <w:proofErr w:type="spellStart"/>
      <w:r w:rsidR="00ED6F96">
        <w:rPr>
          <w:rFonts w:ascii="Times New Roman" w:eastAsia="Times New Roman" w:hAnsi="Times New Roman" w:cs="Times New Roman"/>
          <w:color w:val="0000FF"/>
          <w:sz w:val="24"/>
          <w:u w:val="single"/>
        </w:rPr>
        <w:t>teacher</w:t>
      </w:r>
      <w:proofErr w:type="spellEnd"/>
      <w:r w:rsidR="00ED6F96">
        <w:rPr>
          <w:rFonts w:ascii="Times New Roman" w:eastAsia="Times New Roman" w:hAnsi="Times New Roman" w:cs="Times New Roman"/>
          <w:color w:val="0000FF"/>
          <w:sz w:val="24"/>
          <w:u w:val="single"/>
        </w:rPr>
        <w:t>/ -</w:t>
      </w:r>
      <w:r w:rsidR="00ED6F96">
        <w:rPr>
          <w:rFonts w:ascii="Times New Roman" w:eastAsia="Times New Roman" w:hAnsi="Times New Roman" w:cs="Times New Roman"/>
          <w:sz w:val="24"/>
        </w:rPr>
        <w:t xml:space="preserve"> Единая коллекция цифровых образовательных ресурсов</w:t>
      </w:r>
    </w:p>
    <w:p w:rsidR="00E50D79" w:rsidRDefault="00962716">
      <w:pPr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hyperlink r:id="rId9"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art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rus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narod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main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html</w:t>
        </w:r>
      </w:hyperlink>
      <w:r w:rsidR="00ED6F96">
        <w:rPr>
          <w:rFonts w:ascii="Times New Roman" w:eastAsia="Times New Roman" w:hAnsi="Times New Roman" w:cs="Times New Roman"/>
          <w:sz w:val="24"/>
        </w:rPr>
        <w:t xml:space="preserve"> - Искусство в школе: научно-методический журнал</w:t>
      </w:r>
    </w:p>
    <w:p w:rsidR="00E50D79" w:rsidRDefault="00962716">
      <w:pPr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hyperlink r:id="rId10"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http://festival.1september.ru/</w:t>
        </w:r>
      </w:hyperlink>
      <w:r w:rsidR="00ED6F96">
        <w:rPr>
          <w:rFonts w:ascii="Times New Roman" w:eastAsia="Times New Roman" w:hAnsi="Times New Roman" w:cs="Times New Roman"/>
          <w:sz w:val="24"/>
        </w:rPr>
        <w:t>-  Авторские программы и разработки уроков </w:t>
      </w:r>
    </w:p>
    <w:p w:rsidR="00E50D79" w:rsidRDefault="00962716">
      <w:pPr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hyperlink r:id="rId11"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://.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schol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collection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edu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  <w:r w:rsidR="00ED6F96"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</w:t>
      </w:r>
      <w:proofErr w:type="spellStart"/>
      <w:r w:rsidR="00ED6F96">
        <w:rPr>
          <w:rFonts w:ascii="Times New Roman" w:eastAsia="Times New Roman" w:hAnsi="Times New Roman" w:cs="Times New Roman"/>
          <w:color w:val="0000FF"/>
          <w:sz w:val="24"/>
          <w:u w:val="single"/>
        </w:rPr>
        <w:t>catalog</w:t>
      </w:r>
      <w:proofErr w:type="spellEnd"/>
      <w:r w:rsidR="00ED6F96">
        <w:rPr>
          <w:rFonts w:ascii="Times New Roman" w:eastAsia="Times New Roman" w:hAnsi="Times New Roman" w:cs="Times New Roman"/>
          <w:color w:val="0000FF"/>
          <w:sz w:val="24"/>
          <w:u w:val="single"/>
        </w:rPr>
        <w:t>/</w:t>
      </w:r>
      <w:proofErr w:type="spellStart"/>
      <w:r w:rsidR="00ED6F96">
        <w:rPr>
          <w:rFonts w:ascii="Times New Roman" w:eastAsia="Times New Roman" w:hAnsi="Times New Roman" w:cs="Times New Roman"/>
          <w:color w:val="0000FF"/>
          <w:sz w:val="24"/>
          <w:u w:val="single"/>
        </w:rPr>
        <w:t>rubr</w:t>
      </w:r>
      <w:proofErr w:type="spellEnd"/>
      <w:r w:rsidR="00ED6F96"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- </w:t>
      </w:r>
      <w:r w:rsidR="00ED6F96">
        <w:rPr>
          <w:rFonts w:ascii="Times New Roman" w:eastAsia="Times New Roman" w:hAnsi="Times New Roman" w:cs="Times New Roman"/>
          <w:sz w:val="24"/>
        </w:rPr>
        <w:t xml:space="preserve">Азбука </w:t>
      </w:r>
      <w:proofErr w:type="gramStart"/>
      <w:r w:rsidR="00ED6F96">
        <w:rPr>
          <w:rFonts w:ascii="Times New Roman" w:eastAsia="Times New Roman" w:hAnsi="Times New Roman" w:cs="Times New Roman"/>
          <w:sz w:val="24"/>
        </w:rPr>
        <w:t>ИЗО</w:t>
      </w:r>
      <w:proofErr w:type="gramEnd"/>
      <w:r w:rsidR="00ED6F96">
        <w:rPr>
          <w:rFonts w:ascii="Times New Roman" w:eastAsia="Times New Roman" w:hAnsi="Times New Roman" w:cs="Times New Roman"/>
          <w:sz w:val="24"/>
        </w:rPr>
        <w:t>. Музеи мира</w:t>
      </w:r>
    </w:p>
    <w:p w:rsidR="00E50D79" w:rsidRDefault="00962716">
      <w:pPr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hyperlink r:id="rId12"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http://festival.1september.ru/</w:t>
        </w:r>
      </w:hyperlink>
      <w:r w:rsidR="00ED6F96">
        <w:rPr>
          <w:rFonts w:ascii="Times New Roman" w:eastAsia="Times New Roman" w:hAnsi="Times New Roman" w:cs="Times New Roman"/>
          <w:sz w:val="24"/>
        </w:rPr>
        <w:t xml:space="preserve">  - Викторины </w:t>
      </w:r>
    </w:p>
    <w:p w:rsidR="00E50D79" w:rsidRDefault="00962716">
      <w:pPr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hyperlink r:id="rId13"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uchportal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load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/149</w:t>
        </w:r>
      </w:hyperlink>
      <w:r w:rsidR="00ED6F96"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- </w:t>
      </w:r>
      <w:r w:rsidR="00ED6F96">
        <w:rPr>
          <w:rFonts w:ascii="Times New Roman" w:eastAsia="Times New Roman" w:hAnsi="Times New Roman" w:cs="Times New Roman"/>
          <w:sz w:val="24"/>
        </w:rPr>
        <w:t>Учительский портал</w:t>
      </w:r>
    </w:p>
    <w:p w:rsidR="00E50D79" w:rsidRDefault="00962716">
      <w:pPr>
        <w:widowControl w:val="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</w:rPr>
      </w:pPr>
      <w:hyperlink r:id="rId14"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openclass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node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/203070</w:t>
        </w:r>
      </w:hyperlink>
      <w:r w:rsidR="00ED6F96"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- </w:t>
      </w:r>
      <w:r w:rsidR="00ED6F96">
        <w:rPr>
          <w:rFonts w:ascii="Times New Roman" w:eastAsia="Times New Roman" w:hAnsi="Times New Roman" w:cs="Times New Roman"/>
          <w:sz w:val="24"/>
        </w:rPr>
        <w:t>Шедевры зарубежных художников</w:t>
      </w:r>
    </w:p>
    <w:p w:rsidR="00E50D79" w:rsidRDefault="00962716">
      <w:pPr>
        <w:widowControl w:val="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</w:rPr>
      </w:pPr>
      <w:hyperlink r:id="rId15"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"http://art.festival.1september.ru/"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art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"http://art.festival.1september.ru/"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.festival.1september.ru/</w:t>
        </w:r>
      </w:hyperlink>
      <w:r w:rsidR="00ED6F96">
        <w:rPr>
          <w:rFonts w:ascii="Times New Roman" w:eastAsia="Times New Roman" w:hAnsi="Times New Roman" w:cs="Times New Roman"/>
          <w:sz w:val="24"/>
        </w:rPr>
        <w:t xml:space="preserve">  - Газета "Искусство" издательского дома «Первое сентября»</w:t>
      </w:r>
    </w:p>
    <w:p w:rsidR="00E50D79" w:rsidRDefault="00962716">
      <w:pPr>
        <w:widowControl w:val="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</w:rPr>
      </w:pPr>
      <w:hyperlink r:id="rId16"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"http://.draw.demiart.ru/"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://.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"http://.draw.demiart.ru/"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draw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"http://.draw.demiart.ru/"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"http://.draw.demiart.ru/"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demiart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"http://.draw.demiart.ru/"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ED6F9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"http://.draw.demiart.ru/"</w:t>
        </w:r>
        <w:r w:rsidR="00ED6F9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  <w:r w:rsidR="00ED6F96"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- </w:t>
      </w:r>
      <w:r w:rsidR="00ED6F96">
        <w:rPr>
          <w:rFonts w:ascii="Times New Roman" w:eastAsia="Times New Roman" w:hAnsi="Times New Roman" w:cs="Times New Roman"/>
          <w:sz w:val="24"/>
        </w:rPr>
        <w:t>Уроки рисования</w:t>
      </w:r>
    </w:p>
    <w:p w:rsidR="00E50D79" w:rsidRDefault="00ED6F96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Литература, рекомендованная для учащихся:</w:t>
      </w:r>
    </w:p>
    <w:p w:rsidR="00E50D79" w:rsidRDefault="00ED6F9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1. </w:t>
      </w:r>
      <w:r>
        <w:rPr>
          <w:rFonts w:ascii="Calibri" w:eastAsia="Calibri" w:hAnsi="Calibri" w:cs="Calibri"/>
          <w:color w:val="000000"/>
          <w:sz w:val="24"/>
        </w:rPr>
        <w:t>Сокольникова, Н. М. Изобразительное искусство: основы рисунка. 5–8 классы. Ч. 1. –Обнинск: Титул, 1998</w:t>
      </w:r>
    </w:p>
    <w:p w:rsidR="00E50D79" w:rsidRDefault="00ED6F96">
      <w:pPr>
        <w:tabs>
          <w:tab w:val="left" w:leader="underscore" w:pos="10290"/>
        </w:tabs>
        <w:spacing w:line="252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2.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Сокольникова, Н. М. Изобразительное искусство: основы композиции. 5–8 классы. Ч. 2. – Обнинск: Титул, 1998</w:t>
      </w:r>
    </w:p>
    <w:p w:rsidR="00E50D79" w:rsidRDefault="00ED6F96">
      <w:pPr>
        <w:tabs>
          <w:tab w:val="left" w:leader="underscore" w:pos="10290"/>
        </w:tabs>
        <w:spacing w:line="252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3. Сокольникова, Н. М. Изобразительное искусство: основы живописи. 5–8 классы. Ч. 3. – Обнинск: Титул, 1998</w:t>
      </w:r>
    </w:p>
    <w:p w:rsidR="00E50D79" w:rsidRDefault="00ED6F96">
      <w:pPr>
        <w:tabs>
          <w:tab w:val="left" w:leader="underscore" w:pos="10290"/>
        </w:tabs>
        <w:spacing w:line="252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4. </w:t>
      </w:r>
      <w:r>
        <w:rPr>
          <w:rFonts w:ascii="Calibri" w:eastAsia="Calibri" w:hAnsi="Calibri" w:cs="Calibri"/>
          <w:sz w:val="24"/>
          <w:shd w:val="clear" w:color="auto" w:fill="FFFFFF"/>
        </w:rPr>
        <w:t>Сокольникова Н.М. Краткий словарь художественных терминов. Учебник по изобразительному искусству для 5-8 классов. - Обнинск: Титул, 1996</w:t>
      </w:r>
    </w:p>
    <w:p w:rsidR="00E50D79" w:rsidRDefault="00ED6F96">
      <w:pPr>
        <w:tabs>
          <w:tab w:val="left" w:leader="underscore" w:pos="10290"/>
        </w:tabs>
        <w:spacing w:line="252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5. Я познаю мир: Архитектура: Детская энциклопедия. – М.: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Астрель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>, 2002.</w:t>
      </w:r>
    </w:p>
    <w:p w:rsidR="00E50D79" w:rsidRDefault="00ED6F96">
      <w:pPr>
        <w:tabs>
          <w:tab w:val="left" w:leader="underscore" w:pos="10290"/>
        </w:tabs>
        <w:spacing w:line="252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6. Я познаю мир: Культура: Детская энциклопедия. – М.: АСТ-ЛТД, 1998.</w:t>
      </w:r>
    </w:p>
    <w:p w:rsidR="00E50D79" w:rsidRDefault="00E50D79">
      <w:pPr>
        <w:keepNext/>
        <w:keepLines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0D79" w:rsidRDefault="00E50D79">
      <w:pPr>
        <w:rPr>
          <w:rFonts w:ascii="Calibri" w:eastAsia="Calibri" w:hAnsi="Calibri" w:cs="Calibri"/>
        </w:rPr>
      </w:pPr>
    </w:p>
    <w:p w:rsidR="00E50D79" w:rsidRDefault="00E50D79">
      <w:pPr>
        <w:rPr>
          <w:rFonts w:ascii="Times New Roman" w:eastAsia="Times New Roman" w:hAnsi="Times New Roman" w:cs="Times New Roman"/>
          <w:sz w:val="24"/>
        </w:rPr>
      </w:pPr>
    </w:p>
    <w:p w:rsidR="00E50D79" w:rsidRDefault="00E5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F96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F96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F96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F96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F96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F96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F96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F96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F96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F96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F96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F96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F96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F96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F96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F96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F96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F96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F96" w:rsidRDefault="00ED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F96" w:rsidRDefault="00ED6F96">
      <w:pPr>
        <w:jc w:val="center"/>
        <w:rPr>
          <w:rFonts w:ascii="Calibri" w:eastAsia="Calibri" w:hAnsi="Calibri" w:cs="Calibri"/>
          <w:b/>
          <w:sz w:val="24"/>
        </w:rPr>
        <w:sectPr w:rsidR="00ED6F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D79" w:rsidRDefault="00ED6F96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Календарно - тематическое планирование по изобразительному искусству 7 класс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973"/>
        <w:gridCol w:w="2213"/>
        <w:gridCol w:w="4364"/>
        <w:gridCol w:w="2028"/>
        <w:gridCol w:w="2155"/>
        <w:gridCol w:w="1977"/>
      </w:tblGrid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Номер </w:t>
            </w:r>
          </w:p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урока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Дата</w:t>
            </w:r>
          </w:p>
          <w:p w:rsidR="00E50D79" w:rsidRDefault="00E50D7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Виды деятельности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(практические, лабораторные, контрольные работы, экскурсии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D79" w:rsidRDefault="00ED6F96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Планируемые образовательные</w:t>
            </w:r>
          </w:p>
          <w:p w:rsidR="00E50D79" w:rsidRDefault="00ED6F96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результаты изучения темы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Ведущие формы, методы, средства обучения на уроке</w:t>
            </w: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</w:t>
            </w: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325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Изображение фигуры человека в истории искусств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Изображение человека в древних культурах Египта, Ассирии, Индии. Изображение человека в искусстве Древней Греции: красота и совершенство конструкции идеального тела человека.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pacing w:val="-2"/>
                <w:sz w:val="24"/>
              </w:rPr>
              <w:t xml:space="preserve">Знать: 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>виды изобра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>зительного искусств</w:t>
            </w:r>
            <w:r>
              <w:rPr>
                <w:rFonts w:ascii="Calibri" w:eastAsia="Calibri" w:hAnsi="Calibri" w:cs="Calibri"/>
                <w:sz w:val="24"/>
              </w:rPr>
              <w:t xml:space="preserve">а, 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 xml:space="preserve">пропорции 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>фигуры человека</w:t>
            </w:r>
          </w:p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  <w:sz w:val="24"/>
              </w:rPr>
              <w:t xml:space="preserve">Уметь: 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>соблюдать пропорции при изо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>бражении фигуры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br/>
            </w:r>
            <w:r>
              <w:rPr>
                <w:rFonts w:ascii="Calibri" w:eastAsia="Calibri" w:hAnsi="Calibri" w:cs="Calibri"/>
                <w:sz w:val="24"/>
              </w:rPr>
              <w:t>человека,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br/>
            </w:r>
            <w:r>
              <w:rPr>
                <w:rFonts w:ascii="Calibri" w:eastAsia="Calibri" w:hAnsi="Calibri" w:cs="Calibri"/>
                <w:spacing w:val="-3"/>
                <w:sz w:val="24"/>
              </w:rPr>
              <w:t>изображать челов</w:t>
            </w:r>
            <w:r>
              <w:rPr>
                <w:rFonts w:ascii="Calibri" w:eastAsia="Calibri" w:hAnsi="Calibri" w:cs="Calibri"/>
                <w:sz w:val="24"/>
              </w:rPr>
              <w:t>ека в движении</w:t>
            </w:r>
          </w:p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Беседа, мультимедийная презентация, игра-викторина, выставка детских работ </w:t>
            </w: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325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Пропорции и строение фигуры человека (2)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Конструкция фигуры человека и основные пропорции. Пропорции, постоянные для фигуры человека, и их индивидуальная изменчивость.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Схемы движения фигуры человека.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Пропорции и строение фигуры человека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Лепка фигуры человека (2)</w:t>
            </w:r>
          </w:p>
          <w:p w:rsidR="00E50D79" w:rsidRDefault="00E50D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Изображение фигуры человека в истории скульптуры. Пластика и выразительность фигуры человека. Скульптурное изображение человека в искусстве Древнего Египта, в античном искусстве, в скульптуре Средневековья. Скульптура эпохи Возрождения: работы Донателло, Микеланджело. Новые представления 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выразительности скульптурного изображения человека в искусстве конца XIX —- начала XX 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Лепка фигуры человека</w:t>
            </w:r>
          </w:p>
          <w:p w:rsidR="00E50D79" w:rsidRDefault="00E50D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6/1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Набросок фигуры человека с натуры (2)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Набросок как вид рисунка, особенности и виды набросков. Главное и второстепенное в изображении. Деталь, выразительность детали. Образная выразительность фигуры; форма и складки одежды на фигуре человека.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Набросок фигуры человека с натуры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Понимание красоты человека в европейском и русском искусстве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Проявление внутреннего мира человека в его внешнем облике. Соединение двух путей поиска красоты человека: первый — понимание красоты человека в античном искусстве; второй — духовная красота в искусстве Средних веков, Византийском искусстве, русской иконописи и готическом искусстве Европы.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Интерес к жизни конкретного человека, значение индивидуального образа, высокое значение индивидуальной жизни. Потеря высоких идеалов человечности в европейском искусстве конца XX века. Беседа о восприятии произведений искусства.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Поэзия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повседневной жизни в искусстве разных народов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Картина мира и представления 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ценностях жизни в изображении повседневности у разных народов.</w:t>
            </w:r>
          </w:p>
          <w:p w:rsidR="00E50D79" w:rsidRDefault="00ED6F96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4"/>
              </w:rPr>
              <w:t>Изображение труда и повседневных занятий человека в искусстве древних восточных цивилизаций и античности. Бытовые темы и их поэтическое воплощение в изобразительном искусстве Китая и Японии, Индии, в восточной миниатюре.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Диалоговая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беседа по теме, практическая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78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</w:rPr>
              <w:lastRenderedPageBreak/>
              <w:t>Знать: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ab/>
            </w:r>
          </w:p>
          <w:p w:rsidR="00E50D79" w:rsidRDefault="00ED6F96">
            <w:pPr>
              <w:spacing w:after="0" w:line="278" w:lineRule="auto"/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lastRenderedPageBreak/>
              <w:t>виды жанров</w:t>
            </w:r>
          </w:p>
          <w:p w:rsidR="00E50D79" w:rsidRDefault="00ED6F96">
            <w:pPr>
              <w:spacing w:after="0" w:line="278" w:lineRule="auto"/>
              <w:ind w:firstLine="10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и тематическое бо</w:t>
            </w:r>
            <w:r>
              <w:rPr>
                <w:rFonts w:ascii="Calibri" w:eastAsia="Calibri" w:hAnsi="Calibri" w:cs="Calibri"/>
                <w:spacing w:val="-1"/>
                <w:sz w:val="24"/>
                <w:shd w:val="clear" w:color="auto" w:fill="FFFFFF"/>
              </w:rPr>
              <w:t>гатство внутри них,</w:t>
            </w:r>
          </w:p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  <w:spacing w:val="-1"/>
                <w:sz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</w:rPr>
              <w:t xml:space="preserve">подвижность </w:t>
            </w:r>
          </w:p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  <w:spacing w:val="-6"/>
                <w:sz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</w:rPr>
              <w:t>гра</w:t>
            </w:r>
            <w:r>
              <w:rPr>
                <w:rFonts w:ascii="Calibri" w:eastAsia="Calibri" w:hAnsi="Calibri" w:cs="Calibri"/>
                <w:spacing w:val="-6"/>
                <w:sz w:val="24"/>
              </w:rPr>
              <w:t>ниц между жанрами,</w:t>
            </w:r>
          </w:p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разницу ме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>жду сюжетом и со</w:t>
            </w:r>
            <w:r>
              <w:rPr>
                <w:rFonts w:ascii="Calibri" w:eastAsia="Calibri" w:hAnsi="Calibri" w:cs="Calibri"/>
                <w:sz w:val="24"/>
              </w:rPr>
              <w:t>держанием</w:t>
            </w:r>
          </w:p>
          <w:p w:rsidR="00E50D79" w:rsidRDefault="00ED6F96">
            <w:pPr>
              <w:spacing w:after="0" w:line="278" w:lineRule="auto"/>
              <w:ind w:hanging="10"/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</w:rPr>
              <w:t>Уметь:</w:t>
            </w:r>
          </w:p>
          <w:p w:rsidR="00E50D79" w:rsidRDefault="00ED6F96">
            <w:pPr>
              <w:tabs>
                <w:tab w:val="left" w:pos="221"/>
              </w:tabs>
              <w:spacing w:after="0" w:line="278" w:lineRule="auto"/>
              <w:ind w:hanging="5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hd w:val="clear" w:color="auto" w:fill="FFFFFF"/>
              </w:rPr>
              <w:t>строить тематиче</w:t>
            </w:r>
            <w:r>
              <w:rPr>
                <w:rFonts w:ascii="Calibri" w:eastAsia="Calibri" w:hAnsi="Calibri" w:cs="Calibri"/>
                <w:spacing w:val="-1"/>
                <w:sz w:val="24"/>
                <w:shd w:val="clear" w:color="auto" w:fill="FFFFFF"/>
              </w:rPr>
              <w:t>скую композицию,</w:t>
            </w:r>
          </w:p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</w:rPr>
              <w:t>видеть глазами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br/>
            </w:r>
            <w:r>
              <w:rPr>
                <w:rFonts w:ascii="Calibri" w:eastAsia="Calibri" w:hAnsi="Calibri" w:cs="Calibri"/>
                <w:sz w:val="24"/>
              </w:rPr>
              <w:t>художника повсед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>невную жизнь сво</w:t>
            </w:r>
            <w:r>
              <w:rPr>
                <w:rFonts w:ascii="Calibri" w:eastAsia="Calibri" w:hAnsi="Calibri" w:cs="Calibri"/>
                <w:sz w:val="24"/>
              </w:rPr>
              <w:t xml:space="preserve">ей семьи, </w:t>
            </w:r>
          </w:p>
          <w:p w:rsidR="00E50D79" w:rsidRDefault="00ED6F96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sz w:val="24"/>
              </w:rPr>
              <w:t xml:space="preserve">построить 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>тематическую ком</w:t>
            </w:r>
            <w:r>
              <w:rPr>
                <w:rFonts w:ascii="Calibri" w:eastAsia="Calibri" w:hAnsi="Calibri" w:cs="Calibri"/>
                <w:sz w:val="24"/>
              </w:rPr>
              <w:t>позицию, владеть материалами для графического рисунка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Беседа,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мультимедийная презентация, игра-викторина, выставка детских работ </w:t>
            </w: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10/1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Тематическая картина. Бытовой жанр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«жанр» в системе жанров изобразительного искусства.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Жанры в живописи, графике, скульптуре. Подвижность границ между жанрами. Бытовой, исторический, мифологический жанры и тематическое богатство внутри их.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Появление и развитие интереса к повседневному бытию человека в европейском искусстве. Развитие интереса к индивидуальной жизни человека. Радости и горести в повседневной жизни. Любование жизнью и сострадание человеку.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Бытовой жанр в искусстве импрессионистов и в искусстве передвижников.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о восприятии произведений искусства.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Тематическая картина. Исторический жанр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Сюжет и содержание в картине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сюжета, темы и содержания в произведениях изобразительного искусства. Разница между сюжетом и содержанием. Различные уровни понимания произведения. Разное содержание в картинах с похожим сюжетом.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13/1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Жизнь каждого дня – большая тема в искусстве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Произведения искусства на темы будней и их значение в понимании человеком своего бытия. Поэтическое восприятие жизни. Выражение ценностной картины мира в произведениях бытового жанра. Интерес к человеку, к окружающим людям — необходимое качество деятельности художника. Умение видеть значимость каждого момента жизни. Развитие способности быть наблюдательным.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Жизнь в моем городе в прошлых веках (историческая тема в бытовом жанре) (2)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Бытовые сюжеты на темы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      </w:r>
          </w:p>
          <w:p w:rsidR="00E50D79" w:rsidRDefault="00E50D79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Жизнь в моем городе в прошлых веках (историческая тема в бытовом жанре)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Праздник и карнавал в изобразительном искусстве (тема праздника в бытовом жанре)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Сюжеты праздника в изобразительном искусстве. Праздник как яркое проявление народного духа, национального характера.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Праздник — это игра, танцы, песни, неожиданные ситуации, карнавал, маскарад, т. е. превращение обычного в необычное.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Исторические темы и мифологические темы в искусстве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разных эпох (2)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Живопись монументальная и станковая. Монументальные росписи — фрески. Фрески в эпоху Возрождения. Мозаика.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Появление станкового искусства.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Обращенность монументального искусства к массе людей; обращенность станкового искусства к индивидуальному восприятию. Темперная и масляная живопись. Исторический и мифологический жанры в искусстве XVII века.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о развитии навыков восприятия произведений изобразительного искусств.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Диалоговая беседа по теме, практическая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spacing w:after="0" w:line="274" w:lineRule="auto"/>
              <w:ind w:right="22" w:hanging="22"/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</w:rPr>
            </w:pPr>
          </w:p>
          <w:p w:rsidR="00E50D79" w:rsidRDefault="00E50D79">
            <w:pPr>
              <w:spacing w:after="0" w:line="274" w:lineRule="auto"/>
              <w:ind w:right="22" w:hanging="22"/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</w:rPr>
            </w:pPr>
          </w:p>
          <w:p w:rsidR="00E50D79" w:rsidRDefault="00E50D79">
            <w:pPr>
              <w:spacing w:after="0" w:line="274" w:lineRule="auto"/>
              <w:ind w:right="22" w:hanging="22"/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</w:rPr>
            </w:pPr>
          </w:p>
          <w:p w:rsidR="00E50D79" w:rsidRDefault="00ED6F96">
            <w:pPr>
              <w:spacing w:after="0" w:line="274" w:lineRule="auto"/>
              <w:ind w:right="22" w:hanging="22"/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</w:rPr>
              <w:lastRenderedPageBreak/>
              <w:t>Знать:</w:t>
            </w:r>
          </w:p>
          <w:p w:rsidR="00E50D79" w:rsidRDefault="00ED6F96">
            <w:pPr>
              <w:spacing w:after="0" w:line="274" w:lineRule="auto"/>
              <w:ind w:right="22" w:hanging="22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этапы создания </w:t>
            </w:r>
            <w:proofErr w:type="spellStart"/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картины</w:t>
            </w:r>
            <w:proofErr w:type="gramStart"/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hd w:val="clear" w:color="auto" w:fill="FFFFFF"/>
              </w:rPr>
              <w:t>н</w:t>
            </w:r>
            <w:proofErr w:type="gramEnd"/>
            <w:r>
              <w:rPr>
                <w:rFonts w:ascii="Calibri" w:eastAsia="Calibri" w:hAnsi="Calibri" w:cs="Calibri"/>
                <w:spacing w:val="-1"/>
                <w:sz w:val="24"/>
                <w:shd w:val="clear" w:color="auto" w:fill="FFFFFF"/>
              </w:rPr>
              <w:t>аиболее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hd w:val="clear" w:color="auto" w:fill="FFFFFF"/>
              </w:rPr>
              <w:t xml:space="preserve"> из</w:t>
            </w:r>
            <w:r>
              <w:rPr>
                <w:rFonts w:ascii="Calibri" w:eastAsia="Calibri" w:hAnsi="Calibri" w:cs="Calibri"/>
                <w:spacing w:val="-3"/>
                <w:sz w:val="24"/>
                <w:shd w:val="clear" w:color="auto" w:fill="FFFFFF"/>
              </w:rPr>
              <w:t>вестные произведе</w:t>
            </w:r>
            <w:r>
              <w:rPr>
                <w:rFonts w:ascii="Calibri" w:eastAsia="Calibri" w:hAnsi="Calibri" w:cs="Calibri"/>
                <w:spacing w:val="-1"/>
                <w:sz w:val="24"/>
                <w:shd w:val="clear" w:color="auto" w:fill="FFFFFF"/>
              </w:rPr>
              <w:t>ния изобразитель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ного искусства </w:t>
            </w:r>
            <w:r>
              <w:rPr>
                <w:rFonts w:ascii="Calibri" w:eastAsia="Calibri" w:hAnsi="Calibri" w:cs="Calibri"/>
                <w:spacing w:val="-1"/>
                <w:sz w:val="24"/>
                <w:shd w:val="clear" w:color="auto" w:fill="FFFFFF"/>
              </w:rPr>
              <w:t xml:space="preserve">на библейские темы в европейском и отечественном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искусстве</w:t>
            </w:r>
          </w:p>
          <w:p w:rsidR="00E50D79" w:rsidRDefault="00ED6F96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Уметь</w:t>
            </w:r>
            <w:r>
              <w:rPr>
                <w:rFonts w:ascii="Calibri" w:eastAsia="Calibri" w:hAnsi="Calibri" w:cs="Calibri"/>
                <w:sz w:val="24"/>
              </w:rPr>
              <w:t xml:space="preserve">: творчески работать над предложенной темой, 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>используя вырази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>тельные возможно</w:t>
            </w:r>
            <w:r>
              <w:rPr>
                <w:rFonts w:ascii="Calibri" w:eastAsia="Calibri" w:hAnsi="Calibri" w:cs="Calibri"/>
                <w:sz w:val="24"/>
              </w:rPr>
              <w:t>сти художествен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>ных материалов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E50D79" w:rsidRDefault="00ED6F96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Беседа, мультимедийная презентация, игра-викторина, выставка детских работ </w:t>
            </w: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18/2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Исторические темы и мифологические темы в искусстве разных эпох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Тематическая картина в русском искусстве 19в. (2)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изобразительной станковой картины в русском искусстве. Большая тематическая картина и ее особая роль в искусстве России. Картина современности. Правда жизни и правда искусства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илософское размышление. Понимание роли живописной картины как события общественной жизни. Отношение к прошлому как понимание</w:t>
            </w:r>
          </w:p>
          <w:p w:rsidR="00E50D79" w:rsidRDefault="00ED6F96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Беседа о великих русских живописцах XIX столетия (выбор произведений для более углубленного рассмотрения — за учителем).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Тематическая картина в русском искусстве 19в.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Процесс работы над тематической картиной (2)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Понятия темы, сюжета и содержания. Этапы создания картины: эскизы — поиски композиции; рисунки, зарисовки и этюды — сбор натурного материала; подготовительный рисунок и процесс живописного исполнения произведения. Понятие изобразительной метафоры. Реальность жизни и художественный образ. Обобщение и детализация. Выразительность детали. Проблема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правдоподобия и условности в изобразительном искусстве. Беседа.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Процесс работы над тематической картиной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23/1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Библейские темы в изобразительном искусстве (3)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Вечные темы в искусстве.</w:t>
            </w:r>
          </w:p>
          <w:p w:rsidR="00E50D79" w:rsidRDefault="00ED6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Особый язык изображения в христианском искусстве Средних веков.</w:t>
            </w:r>
          </w:p>
          <w:p w:rsidR="00E50D79" w:rsidRDefault="00ED6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византийских мозаик. Древнерусская иконопись и ее особое значение. Великие русские иконописцы Андрей Рублев, Феофан Грек, Дионисий.</w:t>
            </w:r>
          </w:p>
          <w:p w:rsidR="00E50D79" w:rsidRDefault="00ED6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  <w:shd w:val="clear" w:color="auto" w:fill="FFFFFF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Библейские темы в живописи Западной Европы и в русском искусстве.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Библейские темы в изобразительном искусстве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25/3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Библейские темы в изобразительном искусстве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Монументальная скульптура и образ истории народа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монументальных памятников в формировании исторической памяти народа и в народном самосознании. Героические образы в скульптуре. Памятники великим деятелям культуры. Мемориалы.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Место и роль картины в искусстве 20в. (2)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Множественность направлений и языков изображения в искусстве XX века. Искусство светлой мечты и печали (М. Шагал, П. Пикассо). Искусство протеста и борьбы. Драматизм изобразительного искусства. Активность воздействия на зрителя,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несозе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цательность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метафоризм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(П. 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u w:val="single"/>
                <w:shd w:val="clear" w:color="auto" w:fill="FFFFFF"/>
              </w:rPr>
              <w:t>Пикассо.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работы К. 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виц, Р. Гуттузо; При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u w:val="single"/>
                <w:shd w:val="clear" w:color="auto" w:fill="FFFFFF"/>
              </w:rPr>
              <w:t>Маруки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u w:val="single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Серия панно «Хиросима»).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Монументальная живопись Мексики. Сюрреализм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Сальватора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Дали. Искусство плаката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плакатность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изобразительном искусстве.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Трагические темы в искусстве середины века.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Драматизм истории и личностные переживания человека в искусстве российских художников. Драматический лиризм. Возрастание личностной позиции художника во второй половине XX века.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Проблема взаимоотношений поколений, личности и общества, природы и человека.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Множественность изобразительных языков в российском искусстве второй половины XX века (В. Попков,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братья Смолины, братья С. и А. Ткачевы, В. Иванов, Н. Нестерова, Т. Назаренко и другие по выбору учителя).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и дискуссия о современном искусстве.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28/2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Место и роль картины в искусстве 20в.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29/1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Искусство иллюстрации. Слово и изображение</w:t>
            </w:r>
          </w:p>
          <w:p w:rsidR="00E50D79" w:rsidRDefault="00E50D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и изображение. Искусства временные и пространственные.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Видимая сторона реальности, зримый художественный образ.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Иллюстрация как форма взаимосвязи слова с изображением.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Самостоятельность иллюстрации. Наглядность литературных событий и способность иллюстрации выражать глубинные смыслы литературного произведения, стиль автора, настроение и атмосферу произведения, а также своеобразие понимания его личностью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художника, его отношение к предмету рассказа. Известные иллюстраторы книги.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Диалоговая беседа по теме, практическая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4"/>
              </w:rPr>
            </w:pPr>
          </w:p>
          <w:p w:rsidR="00E50D79" w:rsidRDefault="00E50D79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4"/>
              </w:rPr>
            </w:pPr>
          </w:p>
          <w:p w:rsidR="00E50D79" w:rsidRDefault="00E50D79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4"/>
              </w:rPr>
            </w:pPr>
          </w:p>
          <w:p w:rsidR="00E50D79" w:rsidRDefault="00E50D79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4"/>
              </w:rPr>
            </w:pPr>
          </w:p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Иметь представление </w:t>
            </w:r>
            <w:r>
              <w:rPr>
                <w:rFonts w:ascii="Calibri" w:eastAsia="Calibri" w:hAnsi="Calibri" w:cs="Calibri"/>
                <w:sz w:val="24"/>
              </w:rPr>
              <w:t>о содержательных изменениях картины мира и способах ее вы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>ражения, существо</w:t>
            </w:r>
            <w:r>
              <w:rPr>
                <w:rFonts w:ascii="Calibri" w:eastAsia="Calibri" w:hAnsi="Calibri" w:cs="Calibri"/>
                <w:sz w:val="24"/>
              </w:rPr>
              <w:t xml:space="preserve">вании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стилей и направлений в искусстве, роли индивидуальности автора</w:t>
            </w:r>
          </w:p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Знать:</w:t>
            </w:r>
          </w:p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роль конст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>руктивного, изобра</w:t>
            </w:r>
            <w:r>
              <w:rPr>
                <w:rFonts w:ascii="Calibri" w:eastAsia="Calibri" w:hAnsi="Calibri" w:cs="Calibri"/>
                <w:sz w:val="24"/>
              </w:rPr>
              <w:t>зительного и декоративного начал в живописи, графике и скульптуре</w:t>
            </w:r>
          </w:p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  <w:sz w:val="24"/>
              </w:rPr>
              <w:t xml:space="preserve">Уметь 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 xml:space="preserve">создавать </w:t>
            </w:r>
            <w:r>
              <w:rPr>
                <w:rFonts w:ascii="Calibri" w:eastAsia="Calibri" w:hAnsi="Calibri" w:cs="Calibri"/>
                <w:sz w:val="24"/>
              </w:rPr>
              <w:t>творческую композицию по воображению</w:t>
            </w:r>
          </w:p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E50D79" w:rsidRDefault="00ED6F96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Беседа, мультимедийная презентация, игра-викторина, выставка детских работ </w:t>
            </w: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30/1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Конструктивное и декоративное начало в изобразительном искусстве</w:t>
            </w:r>
          </w:p>
          <w:p w:rsidR="00E50D79" w:rsidRDefault="00E50D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Конструктивное начало — организующее начало в изобразительном произведении. Композиция как конструирование реальности в пространстве картины. Построение произведения как целого. Зрительная и смысловая организация пространства картины.</w:t>
            </w:r>
          </w:p>
          <w:p w:rsidR="00E50D79" w:rsidRDefault="00ED6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Активное конструирование художественной реальности в беспредметном или абстрактном искусстве начала XX века.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Изобразительность как выражение чувственных ощущений и переживаний явлений жизни. Сопереживание. Художественное познание.</w:t>
            </w:r>
          </w:p>
          <w:p w:rsidR="00E50D79" w:rsidRDefault="00ED6F9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Декоративное значение произведений изобразительного искусства и декоративность как свойство и средство выразительности в произведении изобразительного искусства</w:t>
            </w:r>
          </w:p>
          <w:p w:rsidR="00E50D79" w:rsidRDefault="00E50D79">
            <w:pPr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Зрительские умения и их значение для современного человека</w:t>
            </w:r>
          </w:p>
          <w:p w:rsidR="00E50D79" w:rsidRDefault="00E50D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 искусства и средства выразительности. Понятие «художественный образ».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Разные уровни понимания произведения изобразительного искусства: предметный уровень и уровень сюжета; уровень эмоциональной оценки, сопереживания; уровень ценностных представлений художника о мире в целом, о связи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явлений, о том, что прекрасно и что безобразно.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Личность художника, его творческая позиция и мир его времени в произведении искусства. Личностный характер создания и восприятия произведений искусства.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Творческий характер зрительского восприятия. Культура восприятия как умение построить в себе личностные зрительские переживания. Произведения искусства — звенья культурной цепи.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32/1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История искусства и история человечества. </w:t>
            </w:r>
          </w:p>
          <w:p w:rsidR="00E50D79" w:rsidRDefault="00E50D7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E50D79" w:rsidRDefault="00E50D7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E50D79" w:rsidRDefault="00E50D7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E50D79" w:rsidRDefault="00E50D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Историко-художественный процесс в искусстве. Стиль как художественное выражение восприятия мира, свойственное людям данной культурной эпохи; строй искусства определенной эпохи, страны. Меняющиеся образы различных эпох и изменчивость языка искусства. Примеры различных больших стилей: готический стиль средневековой Европы, стиль мусульманского Востока, эпоха Возрождения, русский стиль XVII века, барокко и классицизм, модерн.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Направления в искусстве Нового времени. Направление как идейное объединение художников, близких в понимании цели и методов своего искусства. Однако направление не становится общей нормой художественной культуры своего времени.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Импрессионизм и постимпрессионизм. Передвижники. «Мир искусства». Примеры художественных направлений XX 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33/1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Стиль и направление в изобразительном искусстве</w:t>
            </w:r>
          </w:p>
          <w:p w:rsidR="00E50D79" w:rsidRDefault="00E50D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34/1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Личность художника и мир его времени в произведениях искусства</w:t>
            </w:r>
          </w:p>
          <w:p w:rsidR="00E50D79" w:rsidRDefault="00E50D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Беседа. Соотношение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всеобщего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личного в искусстве. Стиль автора и возрастание творческой свободы и оригинальной инициативы художника. Направление в искусстве и творческая индивидуальность художника.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Великие художники в истории искусства и их произведения.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Целостный образ творчества выбранных учителем двух-трех великих художников.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35/1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tabs>
                <w:tab w:val="left" w:pos="3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Крупнейшие музеи изобразительного искусства и их роль в культуре</w:t>
            </w:r>
          </w:p>
          <w:p w:rsidR="00E50D79" w:rsidRDefault="00E50D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Музеи мира: Третьяковская галерея в Москве, Эрмитаж и Русский музей в Санкт-Петербурге, Музей изобразительных искусств имени А. С. Пушкина в Москве, Лувр в Париже, Картинная галерея старых мастеров в Дрездене,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Мадриде, Метрополитен в Нью-Йорке.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Каждый музей имеет свою историю становления. Принципы, по которым сложились национальные музейные коллекции, в значительной степени повлияли на представление народа о ценностях в искусстве и на дальнейшее развитие искусства (например: роль Третьяковской галереи в становлении особого лица русской живописи).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Знания о российских музеях должны быть дополнены знакомством с музеями местного значения. Список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зарубежных музеев может быть изменен и дополнен.</w:t>
            </w:r>
          </w:p>
          <w:p w:rsidR="00E50D79" w:rsidRDefault="00ED6F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Главным содержанием занятия должно стать представление о роли художественного музея в национальной и мировой культуре, о высочайшей ценности музейных собраний и естественной потребности людей в общении с искусством.</w:t>
            </w:r>
          </w:p>
          <w:p w:rsidR="00E50D79" w:rsidRDefault="00E50D79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Диалоговая беседа по теме, практическая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50D79">
            <w:pPr>
              <w:rPr>
                <w:rFonts w:ascii="Calibri" w:eastAsia="Calibri" w:hAnsi="Calibri" w:cs="Calibri"/>
              </w:rPr>
            </w:pPr>
          </w:p>
        </w:tc>
      </w:tr>
      <w:tr w:rsidR="00E50D79">
        <w:trPr>
          <w:trHeight w:val="1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 xml:space="preserve">Всего уроков: </w:t>
            </w:r>
          </w:p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из них </w:t>
            </w:r>
          </w:p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уроков-практических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работ</w:t>
            </w:r>
          </w:p>
        </w:tc>
        <w:tc>
          <w:tcPr>
            <w:tcW w:w="11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D79" w:rsidRDefault="00ED6F96">
            <w:pPr>
              <w:spacing w:after="0" w:line="325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35</w:t>
            </w:r>
          </w:p>
          <w:p w:rsidR="00E50D79" w:rsidRDefault="00E50D7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:rsidR="00E50D79" w:rsidRDefault="00ED6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35</w:t>
            </w:r>
          </w:p>
        </w:tc>
      </w:tr>
    </w:tbl>
    <w:p w:rsidR="00E50D79" w:rsidRDefault="00E5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E50D79" w:rsidSect="00ED6F9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571"/>
    <w:multiLevelType w:val="multilevel"/>
    <w:tmpl w:val="BC6AE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E4299"/>
    <w:multiLevelType w:val="multilevel"/>
    <w:tmpl w:val="489E2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04190"/>
    <w:multiLevelType w:val="multilevel"/>
    <w:tmpl w:val="C62AE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296E53"/>
    <w:multiLevelType w:val="multilevel"/>
    <w:tmpl w:val="7C821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96615"/>
    <w:multiLevelType w:val="multilevel"/>
    <w:tmpl w:val="F2822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914D0E"/>
    <w:multiLevelType w:val="multilevel"/>
    <w:tmpl w:val="A6B03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06CEB"/>
    <w:multiLevelType w:val="multilevel"/>
    <w:tmpl w:val="9A4CB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27612E"/>
    <w:multiLevelType w:val="multilevel"/>
    <w:tmpl w:val="B526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001AAE"/>
    <w:multiLevelType w:val="multilevel"/>
    <w:tmpl w:val="6D8E7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79"/>
    <w:rsid w:val="00962716"/>
    <w:rsid w:val="00AD568F"/>
    <w:rsid w:val="00E50D79"/>
    <w:rsid w:val="00E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schol-collection.edu.ru/" TargetMode="External"/><Relationship Id="rId13" Type="http://schemas.openxmlformats.org/officeDocument/2006/relationships/hyperlink" Target="http://www.uchportal.ru/load/14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y-shop.ru/shop/books/1426978.html" TargetMode="External"/><Relationship Id="rId12" Type="http://schemas.openxmlformats.org/officeDocument/2006/relationships/hyperlink" Target="http://festival.1septemb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.draw.demiar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.sch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t.festival.1september.ru/" TargetMode="Externa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-rus.narod.ru/main.html" TargetMode="External"/><Relationship Id="rId14" Type="http://schemas.openxmlformats.org/officeDocument/2006/relationships/hyperlink" Target="http://www.openclass.ru/node/203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19409</Words>
  <Characters>110634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2016-03-30T03:31:00Z</dcterms:created>
  <dcterms:modified xsi:type="dcterms:W3CDTF">2016-03-31T03:13:00Z</dcterms:modified>
</cp:coreProperties>
</file>